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37" w:rsidRDefault="006B5A37" w:rsidP="006B5A37">
      <w:pPr>
        <w:pStyle w:val="Default"/>
      </w:pPr>
    </w:p>
    <w:p w:rsidR="006B5A37" w:rsidRDefault="00793EBD" w:rsidP="00793EBD">
      <w:pPr>
        <w:pStyle w:val="Defaul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《急性冠脉综合征</w:t>
      </w:r>
      <w:r w:rsidR="006B5A37" w:rsidRPr="002F0AF0">
        <w:rPr>
          <w:rFonts w:asciiTheme="minorEastAsia" w:eastAsiaTheme="minorEastAsia" w:hAnsiTheme="minorEastAsia" w:hint="eastAsia"/>
          <w:b/>
          <w:sz w:val="44"/>
          <w:szCs w:val="44"/>
        </w:rPr>
        <w:t>》中医临床诊疗指南修订编制说明</w:t>
      </w:r>
    </w:p>
    <w:p w:rsidR="002F0AF0" w:rsidRPr="002F0AF0" w:rsidRDefault="002F0AF0" w:rsidP="002F0AF0">
      <w:pPr>
        <w:pStyle w:val="Default"/>
        <w:ind w:firstLineChars="160" w:firstLine="707"/>
        <w:rPr>
          <w:rFonts w:asciiTheme="minorEastAsia" w:eastAsiaTheme="minorEastAsia" w:hAnsiTheme="minorEastAsia"/>
          <w:b/>
          <w:sz w:val="44"/>
          <w:szCs w:val="44"/>
        </w:rPr>
      </w:pPr>
    </w:p>
    <w:p w:rsidR="006B5A37" w:rsidRPr="006B5A37" w:rsidRDefault="00B745C3" w:rsidP="00B745C3">
      <w:pPr>
        <w:pStyle w:val="Default"/>
        <w:ind w:firstLineChars="160" w:firstLine="448"/>
        <w:rPr>
          <w:rFonts w:ascii="仿宋" w:eastAsia="仿宋" w:hAnsi="仿宋"/>
          <w:sz w:val="28"/>
          <w:szCs w:val="28"/>
        </w:rPr>
      </w:pPr>
      <w:r w:rsidRPr="006B5A37">
        <w:rPr>
          <w:rFonts w:ascii="仿宋" w:eastAsia="仿宋" w:hAnsi="仿宋"/>
          <w:sz w:val="28"/>
          <w:szCs w:val="28"/>
        </w:rPr>
        <w:t>2015</w:t>
      </w:r>
      <w:r w:rsidRPr="006B5A37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 w:rsidR="006B5A37" w:rsidRPr="006B5A37">
        <w:rPr>
          <w:rFonts w:ascii="仿宋" w:eastAsia="仿宋" w:hAnsi="仿宋" w:hint="eastAsia"/>
          <w:sz w:val="28"/>
          <w:szCs w:val="28"/>
        </w:rPr>
        <w:t>月起</w:t>
      </w:r>
      <w:r w:rsidR="004475C9">
        <w:rPr>
          <w:rFonts w:ascii="仿宋" w:eastAsia="仿宋" w:hAnsi="仿宋" w:hint="eastAsia"/>
          <w:sz w:val="28"/>
          <w:szCs w:val="28"/>
        </w:rPr>
        <w:t>广西中医药大学</w:t>
      </w:r>
      <w:r w:rsidR="006B5A37" w:rsidRPr="006B5A37">
        <w:rPr>
          <w:rFonts w:ascii="仿宋" w:eastAsia="仿宋" w:hAnsi="仿宋" w:hint="eastAsia"/>
          <w:sz w:val="28"/>
          <w:szCs w:val="28"/>
        </w:rPr>
        <w:t>附属</w:t>
      </w:r>
      <w:r w:rsidR="004475C9">
        <w:rPr>
          <w:rFonts w:ascii="仿宋" w:eastAsia="仿宋" w:hAnsi="仿宋" w:hint="eastAsia"/>
          <w:sz w:val="28"/>
          <w:szCs w:val="28"/>
        </w:rPr>
        <w:t>瑞康医院</w:t>
      </w:r>
      <w:r w:rsidR="006B5A37" w:rsidRPr="006B5A37">
        <w:rPr>
          <w:rFonts w:ascii="仿宋" w:eastAsia="仿宋" w:hAnsi="仿宋" w:hint="eastAsia"/>
          <w:sz w:val="28"/>
          <w:szCs w:val="28"/>
        </w:rPr>
        <w:t>承担了中医常见病临床诊疗指南</w:t>
      </w:r>
      <w:r w:rsidR="006B5A37" w:rsidRPr="006B5A37">
        <w:rPr>
          <w:rFonts w:ascii="仿宋" w:eastAsia="仿宋" w:hAnsi="仿宋"/>
          <w:sz w:val="28"/>
          <w:szCs w:val="28"/>
        </w:rPr>
        <w:t>——</w:t>
      </w:r>
      <w:r w:rsidR="004475C9" w:rsidRPr="006B5A37">
        <w:rPr>
          <w:rFonts w:ascii="仿宋" w:eastAsia="仿宋" w:hAnsi="仿宋" w:hint="eastAsia"/>
          <w:sz w:val="28"/>
          <w:szCs w:val="28"/>
        </w:rPr>
        <w:t>《</w:t>
      </w:r>
      <w:bookmarkStart w:id="0" w:name="OLE_LINK1"/>
      <w:bookmarkStart w:id="1" w:name="OLE_LINK2"/>
      <w:r w:rsidR="004475C9">
        <w:rPr>
          <w:rFonts w:ascii="仿宋" w:eastAsia="仿宋" w:hAnsi="仿宋" w:hint="eastAsia"/>
          <w:sz w:val="28"/>
          <w:szCs w:val="28"/>
        </w:rPr>
        <w:t>急性冠脉综合征</w:t>
      </w:r>
      <w:bookmarkEnd w:id="0"/>
      <w:bookmarkEnd w:id="1"/>
      <w:r w:rsidR="004475C9" w:rsidRPr="006B5A37">
        <w:rPr>
          <w:rFonts w:ascii="仿宋" w:eastAsia="仿宋" w:hAnsi="仿宋" w:hint="eastAsia"/>
          <w:sz w:val="28"/>
          <w:szCs w:val="28"/>
        </w:rPr>
        <w:t>》</w:t>
      </w:r>
      <w:r w:rsidR="006B5A37" w:rsidRPr="006B5A37">
        <w:rPr>
          <w:rFonts w:ascii="仿宋" w:eastAsia="仿宋" w:hAnsi="仿宋" w:hint="eastAsia"/>
          <w:sz w:val="28"/>
          <w:szCs w:val="28"/>
        </w:rPr>
        <w:t>指南</w:t>
      </w:r>
      <w:r w:rsidR="004475C9">
        <w:rPr>
          <w:rFonts w:ascii="仿宋" w:eastAsia="仿宋" w:hAnsi="仿宋" w:hint="eastAsia"/>
          <w:sz w:val="28"/>
          <w:szCs w:val="28"/>
        </w:rPr>
        <w:t>制定</w:t>
      </w:r>
      <w:r w:rsidR="006B5A37" w:rsidRPr="006B5A37">
        <w:rPr>
          <w:rFonts w:ascii="仿宋" w:eastAsia="仿宋" w:hAnsi="仿宋" w:hint="eastAsia"/>
          <w:sz w:val="28"/>
          <w:szCs w:val="28"/>
        </w:rPr>
        <w:t>及临床应用性评价的工作。通过一年多的工作，目前已形成《</w:t>
      </w:r>
      <w:r>
        <w:rPr>
          <w:rFonts w:ascii="仿宋" w:eastAsia="仿宋" w:hAnsi="仿宋" w:hint="eastAsia"/>
          <w:sz w:val="28"/>
          <w:szCs w:val="28"/>
        </w:rPr>
        <w:t>急性冠脉综合征</w:t>
      </w:r>
      <w:r w:rsidR="006B5A37" w:rsidRPr="006B5A37">
        <w:rPr>
          <w:rFonts w:ascii="仿宋" w:eastAsia="仿宋" w:hAnsi="仿宋" w:hint="eastAsia"/>
          <w:sz w:val="28"/>
          <w:szCs w:val="28"/>
        </w:rPr>
        <w:t>》草案，有待国内专家进一步论证。现就《</w:t>
      </w:r>
      <w:r>
        <w:rPr>
          <w:rFonts w:ascii="仿宋" w:eastAsia="仿宋" w:hAnsi="仿宋" w:hint="eastAsia"/>
          <w:sz w:val="28"/>
          <w:szCs w:val="28"/>
        </w:rPr>
        <w:t>急性冠脉综合征</w:t>
      </w:r>
      <w:r w:rsidR="006B5A37" w:rsidRPr="006B5A37">
        <w:rPr>
          <w:rFonts w:ascii="仿宋" w:eastAsia="仿宋" w:hAnsi="仿宋" w:hint="eastAsia"/>
          <w:sz w:val="28"/>
          <w:szCs w:val="28"/>
        </w:rPr>
        <w:t>》草案稿形成过程做一详细说明，整个工作过程分四个阶段：</w:t>
      </w:r>
      <w:r w:rsidR="006B5A37" w:rsidRPr="006B5A37">
        <w:rPr>
          <w:rFonts w:ascii="仿宋" w:eastAsia="仿宋" w:hAnsi="仿宋"/>
          <w:sz w:val="28"/>
          <w:szCs w:val="28"/>
        </w:rPr>
        <w:t xml:space="preserve"> </w:t>
      </w:r>
    </w:p>
    <w:p w:rsidR="006B5A37" w:rsidRPr="006B5A37" w:rsidRDefault="006B5A37" w:rsidP="002F0AF0">
      <w:pPr>
        <w:pStyle w:val="Default"/>
        <w:ind w:firstLineChars="160" w:firstLine="448"/>
        <w:rPr>
          <w:rFonts w:ascii="仿宋" w:eastAsia="仿宋" w:hAnsi="仿宋"/>
          <w:sz w:val="28"/>
          <w:szCs w:val="28"/>
        </w:rPr>
      </w:pPr>
      <w:r w:rsidRPr="006B5A37">
        <w:rPr>
          <w:rFonts w:ascii="仿宋" w:eastAsia="仿宋" w:hAnsi="仿宋" w:hint="eastAsia"/>
          <w:sz w:val="28"/>
          <w:szCs w:val="28"/>
        </w:rPr>
        <w:t>第一阶段：课题启动阶段</w:t>
      </w:r>
      <w:r w:rsidRPr="006B5A37">
        <w:rPr>
          <w:rFonts w:ascii="仿宋" w:eastAsia="仿宋" w:hAnsi="仿宋"/>
          <w:sz w:val="28"/>
          <w:szCs w:val="28"/>
        </w:rPr>
        <w:t xml:space="preserve"> </w:t>
      </w:r>
    </w:p>
    <w:p w:rsidR="00B83E91" w:rsidRPr="006B5A37" w:rsidRDefault="006B5A37" w:rsidP="00FF67B8">
      <w:pPr>
        <w:ind w:firstLineChars="160" w:firstLine="448"/>
        <w:rPr>
          <w:rFonts w:ascii="仿宋" w:eastAsia="仿宋" w:hAnsi="仿宋"/>
          <w:sz w:val="28"/>
          <w:szCs w:val="28"/>
        </w:rPr>
      </w:pPr>
      <w:r w:rsidRPr="006B5A37">
        <w:rPr>
          <w:rFonts w:ascii="仿宋" w:eastAsia="仿宋" w:hAnsi="仿宋" w:hint="eastAsia"/>
          <w:sz w:val="28"/>
          <w:szCs w:val="28"/>
        </w:rPr>
        <w:t>这一阶段由</w:t>
      </w:r>
      <w:bookmarkStart w:id="2" w:name="OLE_LINK5"/>
      <w:bookmarkStart w:id="3" w:name="OLE_LINK6"/>
      <w:r w:rsidR="00FF67B8">
        <w:rPr>
          <w:rFonts w:ascii="仿宋" w:eastAsia="仿宋" w:hAnsi="仿宋" w:hint="eastAsia"/>
          <w:sz w:val="28"/>
          <w:szCs w:val="28"/>
        </w:rPr>
        <w:t>广西中医药大学附属瑞康医院</w:t>
      </w:r>
      <w:bookmarkEnd w:id="2"/>
      <w:bookmarkEnd w:id="3"/>
      <w:r w:rsidR="00FF67B8">
        <w:rPr>
          <w:rFonts w:ascii="仿宋" w:eastAsia="仿宋" w:hAnsi="仿宋" w:hint="eastAsia"/>
          <w:sz w:val="28"/>
          <w:szCs w:val="28"/>
        </w:rPr>
        <w:t>心血管内科陈建军教授牵头</w:t>
      </w:r>
      <w:r w:rsidRPr="006B5A37">
        <w:rPr>
          <w:rFonts w:ascii="仿宋" w:eastAsia="仿宋" w:hAnsi="仿宋" w:hint="eastAsia"/>
          <w:sz w:val="28"/>
          <w:szCs w:val="28"/>
        </w:rPr>
        <w:t>，由</w:t>
      </w:r>
      <w:bookmarkStart w:id="4" w:name="OLE_LINK7"/>
      <w:bookmarkStart w:id="5" w:name="OLE_LINK8"/>
      <w:r w:rsidR="00A254B1" w:rsidRPr="00A254B1">
        <w:rPr>
          <w:rFonts w:ascii="仿宋" w:eastAsia="仿宋" w:hAnsi="仿宋" w:hint="eastAsia"/>
          <w:sz w:val="28"/>
          <w:szCs w:val="28"/>
        </w:rPr>
        <w:t>中国中医科学院西苑医院</w:t>
      </w:r>
      <w:bookmarkEnd w:id="4"/>
      <w:bookmarkEnd w:id="5"/>
      <w:r w:rsidR="00A254B1" w:rsidRPr="00A254B1">
        <w:rPr>
          <w:rFonts w:ascii="仿宋" w:eastAsia="仿宋" w:hAnsi="仿宋" w:hint="eastAsia"/>
          <w:sz w:val="28"/>
          <w:szCs w:val="28"/>
        </w:rPr>
        <w:t>、广州中医药大学附属医院、北京中医医院、广东省中医院、安徽中医药大学第一附属医院、广西中医药大学第一附属医院、南宁市中医院、柳州市中医医院、玉林市中医院。</w:t>
      </w:r>
      <w:r w:rsidRPr="006B5A37">
        <w:rPr>
          <w:rFonts w:ascii="仿宋" w:eastAsia="仿宋" w:hAnsi="仿宋" w:hint="eastAsia"/>
          <w:sz w:val="28"/>
          <w:szCs w:val="28"/>
        </w:rPr>
        <w:t>共</w:t>
      </w:r>
      <w:r w:rsidRPr="006B5A37">
        <w:rPr>
          <w:rFonts w:ascii="仿宋" w:eastAsia="仿宋" w:hAnsi="仿宋"/>
          <w:sz w:val="28"/>
          <w:szCs w:val="28"/>
        </w:rPr>
        <w:t>11</w:t>
      </w:r>
      <w:r w:rsidRPr="006B5A37">
        <w:rPr>
          <w:rFonts w:ascii="仿宋" w:eastAsia="仿宋" w:hAnsi="仿宋" w:hint="eastAsia"/>
          <w:sz w:val="28"/>
          <w:szCs w:val="28"/>
        </w:rPr>
        <w:t>家单位组成《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6B5A37">
        <w:rPr>
          <w:rFonts w:ascii="仿宋" w:eastAsia="仿宋" w:hAnsi="仿宋" w:hint="eastAsia"/>
          <w:sz w:val="28"/>
          <w:szCs w:val="28"/>
        </w:rPr>
        <w:t>》指南修订课题组成员，其中</w:t>
      </w:r>
      <w:r w:rsidR="0062256A">
        <w:rPr>
          <w:rFonts w:ascii="仿宋" w:eastAsia="仿宋" w:hAnsi="仿宋" w:hint="eastAsia"/>
          <w:sz w:val="28"/>
          <w:szCs w:val="28"/>
        </w:rPr>
        <w:t>广西中医药大学附属瑞康医院陈建军教授、</w:t>
      </w:r>
      <w:r w:rsidR="0062256A" w:rsidRPr="00B27496">
        <w:rPr>
          <w:rFonts w:ascii="仿宋" w:eastAsia="仿宋" w:hAnsi="仿宋" w:hint="eastAsia"/>
          <w:sz w:val="28"/>
          <w:szCs w:val="28"/>
        </w:rPr>
        <w:t>中国中医科学院西苑医院</w:t>
      </w:r>
      <w:r w:rsidR="0062256A">
        <w:rPr>
          <w:rFonts w:ascii="仿宋" w:eastAsia="仿宋" w:hAnsi="仿宋" w:hint="eastAsia"/>
          <w:sz w:val="28"/>
          <w:szCs w:val="28"/>
        </w:rPr>
        <w:t>衷敬柏教授</w:t>
      </w:r>
      <w:r w:rsidRPr="006B5A37">
        <w:rPr>
          <w:rFonts w:ascii="仿宋" w:eastAsia="仿宋" w:hAnsi="仿宋" w:hint="eastAsia"/>
          <w:sz w:val="28"/>
          <w:szCs w:val="28"/>
        </w:rPr>
        <w:t>任课题组组长。并成立秘书组负责各单位的联络工作以及课题组织工作，文献组负责文献收集及评价工作。</w:t>
      </w:r>
    </w:p>
    <w:p w:rsidR="00A254B1" w:rsidRDefault="00B745C3" w:rsidP="00A254B1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急性冠脉综合征</w:t>
      </w:r>
      <w:r w:rsidR="006B5A37" w:rsidRPr="006B5A37">
        <w:rPr>
          <w:rFonts w:ascii="仿宋" w:eastAsia="仿宋" w:hAnsi="仿宋" w:hint="eastAsia"/>
          <w:sz w:val="28"/>
          <w:szCs w:val="28"/>
        </w:rPr>
        <w:t>课题组构成</w:t>
      </w:r>
      <w:r w:rsidR="00AD6879">
        <w:rPr>
          <w:rFonts w:ascii="仿宋" w:eastAsia="仿宋" w:hAnsi="仿宋" w:hint="eastAsia"/>
          <w:sz w:val="28"/>
          <w:szCs w:val="28"/>
        </w:rPr>
        <w:t>:</w:t>
      </w:r>
    </w:p>
    <w:p w:rsidR="006B5A37" w:rsidRDefault="006B5A37" w:rsidP="002F0AF0">
      <w:pPr>
        <w:ind w:firstLineChars="160" w:firstLine="336"/>
      </w:pPr>
    </w:p>
    <w:p w:rsidR="006B5A37" w:rsidRPr="004451E6" w:rsidRDefault="00681EEE" w:rsidP="002F0AF0">
      <w:pPr>
        <w:ind w:firstLineChars="160" w:firstLine="44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3" type="#_x0000_t32" style="position:absolute;left:0;text-align:left;margin-left:261pt;margin-top:93.15pt;width:0;height:29.35pt;z-index:251671552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72" type="#_x0000_t32" style="position:absolute;left:0;text-align:left;margin-left:160.5pt;margin-top:93.15pt;width:0;height:30.55pt;z-index:251670528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71" type="#_x0000_t32" style="position:absolute;left:0;text-align:left;margin-left:83.5pt;margin-top:97.4pt;width:0;height:26.3pt;z-index:251669504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70" type="#_x0000_t32" style="position:absolute;left:0;text-align:left;margin-left:261pt;margin-top:54.85pt;width:0;height:17pt;z-index:251668480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69" type="#_x0000_t32" style="position:absolute;left:0;text-align:left;margin-left:160.5pt;margin-top:54.85pt;width:.5pt;height:17.5pt;z-index:251667456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67" type="#_x0000_t32" style="position:absolute;left:0;text-align:left;margin-left:83.5pt;margin-top:54.85pt;width:0;height:17.5pt;z-index:251665408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60" style="position:absolute;left:0;text-align:left;margin-left:223.65pt;margin-top:71.85pt;width:97.7pt;height:21.3pt;z-index:251661312">
            <v:textbox>
              <w:txbxContent>
                <w:p w:rsidR="002D285B" w:rsidRDefault="002D285B">
                  <w:r>
                    <w:t>各中心负责人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59" style="position:absolute;left:0;text-align:left;margin-left:137.1pt;margin-top:71.85pt;width:53.2pt;height:21.3pt;z-index:251660288">
            <v:textbox>
              <w:txbxContent>
                <w:p w:rsidR="002D285B" w:rsidRDefault="002D285B">
                  <w:r>
                    <w:t>秘书组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54" style="position:absolute;left:0;text-align:left;margin-left:78.65pt;margin-top:14.75pt;width:208.45pt;height:40.1pt;z-index:251658240">
            <v:textbox>
              <w:txbxContent>
                <w:p w:rsidR="00A15D66" w:rsidRDefault="002D285B">
                  <w:r>
                    <w:rPr>
                      <w:rFonts w:hint="eastAsia"/>
                    </w:rPr>
                    <w:t>广西中医药大学附属瑞康医院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陈建军</w:t>
                  </w:r>
                </w:p>
                <w:p w:rsidR="002D285B" w:rsidRDefault="002D285B">
                  <w:r>
                    <w:t>中国中医科学院西苑医院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衷敬柏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58" style="position:absolute;left:0;text-align:left;margin-left:55.9pt;margin-top:72.35pt;width:53.85pt;height:25.05pt;z-index:251659264">
            <v:textbox>
              <w:txbxContent>
                <w:p w:rsidR="002D285B" w:rsidRDefault="002D285B">
                  <w:r>
                    <w:t>文献组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63" style="position:absolute;left:0;text-align:left;margin-left:223.65pt;margin-top:122.5pt;width:120.85pt;height:1in;z-index:251664384">
            <v:textbox>
              <w:txbxContent>
                <w:p w:rsidR="002D285B" w:rsidRDefault="002D285B">
                  <w:r>
                    <w:t>专家问卷调查、指南初稿的一致性评价（临床验证）、指南初稿的适用性调查（</w:t>
                  </w:r>
                  <w:r w:rsidR="00325213">
                    <w:t>专家问卷</w:t>
                  </w:r>
                  <w:r>
                    <w:t>）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62" style="position:absolute;left:0;text-align:left;margin-left:128.5pt;margin-top:123.7pt;width:1in;height:1in;z-index:251663360">
            <v:textbox>
              <w:txbxContent>
                <w:p w:rsidR="002D285B" w:rsidRDefault="002D285B">
                  <w:r>
                    <w:t>课题组织，联络各中心负责人，监督课题实施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61" style="position:absolute;left:0;text-align:left;margin-left:47.8pt;margin-top:123.7pt;width:61.95pt;height:1in;z-index:251662336">
            <v:textbox>
              <w:txbxContent>
                <w:p w:rsidR="002D285B" w:rsidRDefault="002D285B">
                  <w:r>
                    <w:t>文献检索</w:t>
                  </w:r>
                </w:p>
                <w:p w:rsidR="002D285B" w:rsidRDefault="002D285B">
                  <w:r>
                    <w:rPr>
                      <w:rFonts w:hint="eastAsia"/>
                    </w:rPr>
                    <w:t>文献评价</w:t>
                  </w:r>
                </w:p>
                <w:p w:rsidR="002D285B" w:rsidRDefault="002D285B">
                  <w:r>
                    <w:rPr>
                      <w:rFonts w:hint="eastAsia"/>
                    </w:rPr>
                    <w:t>数据提取</w:t>
                  </w:r>
                </w:p>
                <w:p w:rsidR="002D285B" w:rsidRDefault="002D285B">
                  <w:r>
                    <w:rPr>
                      <w:rFonts w:hint="eastAsia"/>
                    </w:rPr>
                    <w:t>数据分析</w:t>
                  </w:r>
                </w:p>
              </w:txbxContent>
            </v:textbox>
          </v:rect>
        </w:pict>
      </w:r>
      <w:r>
        <w:rPr>
          <w:rFonts w:ascii="仿宋" w:eastAsia="仿宋" w:hAnsi="仿宋"/>
          <w:sz w:val="28"/>
          <w:szCs w:val="28"/>
        </w:rPr>
      </w:r>
      <w:r>
        <w:rPr>
          <w:rFonts w:ascii="仿宋" w:eastAsia="仿宋" w:hAnsi="仿宋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width:322.5pt;height:198.4pt;mso-position-horizontal-relative:char;mso-position-vertical-relative:line;mso-width-relative:margin;mso-height-relative:margin">
            <v:textbox style="mso-next-textbox:#_x0000_s2090">
              <w:txbxContent>
                <w:p w:rsidR="00A15D66" w:rsidRDefault="00A15D66" w:rsidP="00A15D66"/>
                <w:p w:rsidR="002D285B" w:rsidRDefault="002D285B" w:rsidP="00A15D66"/>
                <w:p w:rsidR="002D285B" w:rsidRDefault="002D285B" w:rsidP="00A15D66"/>
                <w:p w:rsidR="002D285B" w:rsidRDefault="002D285B" w:rsidP="00A15D66"/>
                <w:p w:rsidR="002D285B" w:rsidRDefault="002D285B" w:rsidP="00A15D66"/>
              </w:txbxContent>
            </v:textbox>
            <w10:wrap type="none"/>
            <w10:anchorlock/>
          </v:shape>
        </w:pict>
      </w:r>
    </w:p>
    <w:p w:rsidR="00A15D66" w:rsidRPr="004451E6" w:rsidRDefault="00A15D66" w:rsidP="00A15D66">
      <w:pPr>
        <w:ind w:firstLineChars="160" w:firstLine="448"/>
        <w:rPr>
          <w:rFonts w:ascii="仿宋" w:eastAsia="仿宋" w:hAnsi="仿宋"/>
          <w:sz w:val="28"/>
          <w:szCs w:val="28"/>
        </w:rPr>
      </w:pPr>
    </w:p>
    <w:p w:rsidR="006B5A37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第二阶段：文献检索、评价及初稿形成</w:t>
      </w:r>
      <w:r w:rsidRPr="004451E6">
        <w:rPr>
          <w:rFonts w:ascii="仿宋" w:eastAsia="仿宋" w:hAnsi="仿宋"/>
          <w:sz w:val="28"/>
          <w:szCs w:val="28"/>
        </w:rPr>
        <w:t xml:space="preserve"> </w:t>
      </w:r>
    </w:p>
    <w:p w:rsidR="003850C9" w:rsidRDefault="00A254B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1</w:t>
      </w:r>
      <w:r w:rsidRPr="00A254B1">
        <w:rPr>
          <w:rFonts w:ascii="仿宋" w:eastAsia="仿宋" w:hAnsi="仿宋" w:hint="eastAsia"/>
          <w:sz w:val="28"/>
          <w:szCs w:val="28"/>
        </w:rPr>
        <w:t>．数据库</w:t>
      </w:r>
    </w:p>
    <w:p w:rsidR="003850C9" w:rsidRDefault="00A254B1" w:rsidP="00986CA9">
      <w:pPr>
        <w:ind w:firstLine="480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 w:hint="eastAsia"/>
          <w:sz w:val="28"/>
          <w:szCs w:val="28"/>
        </w:rPr>
        <w:t>通过计算机检索</w:t>
      </w:r>
      <w:r w:rsidRPr="00A254B1">
        <w:rPr>
          <w:rFonts w:ascii="仿宋" w:eastAsia="仿宋" w:hAnsi="仿宋"/>
          <w:sz w:val="28"/>
          <w:szCs w:val="28"/>
        </w:rPr>
        <w:t>PubMed、EMBASE、Cochrane图书馆、中国生物医学文献数据库(CBM)、中国期刊全文数据库(CNKI)、万方数据库和</w:t>
      </w:r>
      <w:r w:rsidRPr="00A254B1">
        <w:rPr>
          <w:rFonts w:ascii="仿宋" w:eastAsia="仿宋" w:hAnsi="仿宋" w:hint="eastAsia"/>
          <w:sz w:val="28"/>
          <w:szCs w:val="28"/>
        </w:rPr>
        <w:t>中文科技期刊全文数据库</w:t>
      </w:r>
      <w:r w:rsidRPr="00A254B1">
        <w:rPr>
          <w:rFonts w:ascii="仿宋" w:eastAsia="仿宋" w:hAnsi="仿宋"/>
          <w:sz w:val="28"/>
          <w:szCs w:val="28"/>
        </w:rPr>
        <w:t>(VIP)。检索时间均从建库至201</w:t>
      </w:r>
      <w:r w:rsidR="00986CA9">
        <w:rPr>
          <w:rFonts w:ascii="仿宋" w:eastAsia="仿宋" w:hAnsi="仿宋" w:hint="eastAsia"/>
          <w:sz w:val="28"/>
          <w:szCs w:val="28"/>
        </w:rPr>
        <w:t>5</w:t>
      </w:r>
      <w:r w:rsidRPr="00A254B1">
        <w:rPr>
          <w:rFonts w:ascii="仿宋" w:eastAsia="仿宋" w:hAnsi="仿宋"/>
          <w:sz w:val="28"/>
          <w:szCs w:val="28"/>
        </w:rPr>
        <w:t>年1</w:t>
      </w:r>
      <w:r w:rsidR="00EB32E3">
        <w:rPr>
          <w:rFonts w:ascii="仿宋" w:eastAsia="仿宋" w:hAnsi="仿宋" w:hint="eastAsia"/>
          <w:sz w:val="28"/>
          <w:szCs w:val="28"/>
        </w:rPr>
        <w:t>2</w:t>
      </w:r>
      <w:r w:rsidRPr="00A254B1">
        <w:rPr>
          <w:rFonts w:ascii="仿宋" w:eastAsia="仿宋" w:hAnsi="仿宋"/>
          <w:sz w:val="28"/>
          <w:szCs w:val="28"/>
        </w:rPr>
        <w:t>月31日。</w:t>
      </w:r>
      <w:r w:rsidR="00986CA9" w:rsidRPr="00986CA9">
        <w:rPr>
          <w:rFonts w:ascii="仿宋" w:eastAsia="仿宋" w:hAnsi="仿宋" w:hint="eastAsia"/>
          <w:sz w:val="28"/>
          <w:szCs w:val="28"/>
        </w:rPr>
        <w:t>项目复审阶段，根据复审要求，补充2006-2017</w:t>
      </w:r>
      <w:r w:rsidR="00986CA9">
        <w:rPr>
          <w:rFonts w:ascii="仿宋" w:eastAsia="仿宋" w:hAnsi="仿宋" w:hint="eastAsia"/>
          <w:sz w:val="28"/>
          <w:szCs w:val="28"/>
        </w:rPr>
        <w:t>年间相关文献</w:t>
      </w:r>
      <w:r w:rsidR="00986CA9" w:rsidRPr="00986CA9">
        <w:rPr>
          <w:rFonts w:ascii="仿宋" w:eastAsia="仿宋" w:hAnsi="仿宋" w:hint="eastAsia"/>
          <w:sz w:val="28"/>
          <w:szCs w:val="28"/>
        </w:rPr>
        <w:t>。</w:t>
      </w:r>
      <w:r w:rsidRPr="00A254B1">
        <w:rPr>
          <w:rFonts w:ascii="仿宋" w:eastAsia="仿宋" w:hAnsi="仿宋"/>
          <w:sz w:val="28"/>
          <w:szCs w:val="28"/>
        </w:rPr>
        <w:t>全面收集关于中医药治疗急性冠脉综合征的</w:t>
      </w:r>
      <w:r w:rsidR="00D35FF5">
        <w:rPr>
          <w:rFonts w:ascii="仿宋" w:eastAsia="仿宋" w:hAnsi="仿宋"/>
          <w:sz w:val="28"/>
          <w:szCs w:val="28"/>
        </w:rPr>
        <w:t>临床研究</w:t>
      </w:r>
      <w:r w:rsidRPr="00A254B1">
        <w:rPr>
          <w:rFonts w:ascii="仿宋" w:eastAsia="仿宋" w:hAnsi="仿宋"/>
          <w:sz w:val="28"/>
          <w:szCs w:val="28"/>
        </w:rPr>
        <w:t>。</w:t>
      </w:r>
    </w:p>
    <w:p w:rsidR="003850C9" w:rsidRDefault="00A254B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2. 检索词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 w:hint="eastAsia"/>
          <w:sz w:val="28"/>
          <w:szCs w:val="28"/>
        </w:rPr>
        <w:t>（</w:t>
      </w:r>
      <w:r w:rsidRPr="00A254B1">
        <w:rPr>
          <w:rFonts w:ascii="仿宋" w:eastAsia="仿宋" w:hAnsi="仿宋"/>
          <w:sz w:val="28"/>
          <w:szCs w:val="28"/>
        </w:rPr>
        <w:t>1）英文检索词: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 acute coronary syndrome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#2 acute myocardial infarction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#3 unstable angina，</w:t>
      </w:r>
    </w:p>
    <w:p w:rsidR="00C80341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#4 </w:t>
      </w:r>
      <w:r w:rsidR="00C80341" w:rsidRPr="00A254B1">
        <w:rPr>
          <w:rFonts w:ascii="仿宋" w:eastAsia="仿宋" w:hAnsi="仿宋"/>
          <w:sz w:val="28"/>
          <w:szCs w:val="28"/>
        </w:rPr>
        <w:t>Q-wave myocardial infarction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#5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A254B1" w:rsidRPr="00A254B1">
        <w:rPr>
          <w:rFonts w:ascii="仿宋" w:eastAsia="仿宋" w:hAnsi="仿宋"/>
          <w:sz w:val="28"/>
          <w:szCs w:val="28"/>
        </w:rPr>
        <w:t>non-Q-wave myocardial infarction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#6  </w:t>
      </w:r>
      <w:r w:rsidR="00A254B1" w:rsidRPr="00A254B1">
        <w:rPr>
          <w:rFonts w:ascii="仿宋" w:eastAsia="仿宋" w:hAnsi="仿宋"/>
          <w:sz w:val="28"/>
          <w:szCs w:val="28"/>
        </w:rPr>
        <w:t>Acute ST segment elevation myocardial infarction,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lastRenderedPageBreak/>
        <w:t xml:space="preserve">#7  </w:t>
      </w:r>
      <w:r w:rsidR="00A254B1" w:rsidRPr="00A254B1">
        <w:rPr>
          <w:rFonts w:ascii="仿宋" w:eastAsia="仿宋" w:hAnsi="仿宋"/>
          <w:sz w:val="28"/>
          <w:szCs w:val="28"/>
        </w:rPr>
        <w:t>Acute non ST segment elevation myocardial infarction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#8  coronary heart disease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#9 Chest pain 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#10  heartache</w:t>
      </w:r>
    </w:p>
    <w:p w:rsidR="00C80341" w:rsidRDefault="00A254B1" w:rsidP="00C8034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#11  </w:t>
      </w:r>
      <w:r w:rsidR="00C80341" w:rsidRPr="00A254B1">
        <w:rPr>
          <w:rFonts w:ascii="仿宋" w:eastAsia="仿宋" w:hAnsi="仿宋"/>
          <w:sz w:val="28"/>
          <w:szCs w:val="28"/>
        </w:rPr>
        <w:t>unstable angina pectoris</w:t>
      </w:r>
    </w:p>
    <w:p w:rsidR="00C80341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#12  </w:t>
      </w:r>
      <w:r w:rsidR="00C80341" w:rsidRPr="00A254B1">
        <w:rPr>
          <w:rFonts w:ascii="仿宋" w:eastAsia="仿宋" w:hAnsi="仿宋"/>
          <w:sz w:val="28"/>
          <w:szCs w:val="28"/>
        </w:rPr>
        <w:t xml:space="preserve">#1 OR #2 OR #3 OR #4 OR #5 OR #6 OR #7 OR #8 OR #9 OR #10 </w:t>
      </w:r>
      <w:r w:rsidR="00C80341">
        <w:rPr>
          <w:rFonts w:ascii="仿宋" w:eastAsia="仿宋" w:hAnsi="仿宋"/>
          <w:sz w:val="28"/>
          <w:szCs w:val="28"/>
        </w:rPr>
        <w:t>OR #</w:t>
      </w:r>
      <w:r w:rsidR="00C80341">
        <w:rPr>
          <w:rFonts w:ascii="仿宋" w:eastAsia="仿宋" w:hAnsi="仿宋" w:hint="eastAsia"/>
          <w:sz w:val="28"/>
          <w:szCs w:val="28"/>
        </w:rPr>
        <w:t>11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#13  Complementary and alternative therapies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#14  Traditional medicine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#15  acupuncture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#16  massage</w:t>
      </w:r>
    </w:p>
    <w:p w:rsidR="00C80341" w:rsidRDefault="00C80341" w:rsidP="00C8034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#17  Chinese medicine</w:t>
      </w:r>
    </w:p>
    <w:p w:rsidR="00C80341" w:rsidRDefault="00A254B1" w:rsidP="00C8034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#18  </w:t>
      </w:r>
      <w:r w:rsidR="00C80341" w:rsidRPr="00A254B1">
        <w:rPr>
          <w:rFonts w:ascii="仿宋" w:eastAsia="仿宋" w:hAnsi="仿宋"/>
          <w:sz w:val="28"/>
          <w:szCs w:val="28"/>
        </w:rPr>
        <w:t>#13 OR #14 OR #15 OR #16 OR #1</w:t>
      </w:r>
      <w:r w:rsidR="00C80341">
        <w:rPr>
          <w:rFonts w:ascii="仿宋" w:eastAsia="仿宋" w:hAnsi="仿宋" w:hint="eastAsia"/>
          <w:sz w:val="28"/>
          <w:szCs w:val="28"/>
        </w:rPr>
        <w:t>7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#19  </w:t>
      </w:r>
      <w:r w:rsidR="00A254B1" w:rsidRPr="00A254B1">
        <w:rPr>
          <w:rFonts w:ascii="仿宋" w:eastAsia="仿宋" w:hAnsi="仿宋"/>
          <w:sz w:val="28"/>
          <w:szCs w:val="28"/>
        </w:rPr>
        <w:t>random control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#20  </w:t>
      </w:r>
      <w:r w:rsidR="00A254B1" w:rsidRPr="00A254B1">
        <w:rPr>
          <w:rFonts w:ascii="仿宋" w:eastAsia="仿宋" w:hAnsi="仿宋"/>
          <w:sz w:val="28"/>
          <w:szCs w:val="28"/>
        </w:rPr>
        <w:t>randomized controlled trials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#21  </w:t>
      </w:r>
      <w:r w:rsidR="00A254B1" w:rsidRPr="00A254B1">
        <w:rPr>
          <w:rFonts w:ascii="仿宋" w:eastAsia="仿宋" w:hAnsi="仿宋"/>
          <w:sz w:val="28"/>
          <w:szCs w:val="28"/>
        </w:rPr>
        <w:t>Systematic review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#22  </w:t>
      </w:r>
      <w:r w:rsidR="00A254B1" w:rsidRPr="00A254B1">
        <w:rPr>
          <w:rFonts w:ascii="仿宋" w:eastAsia="仿宋" w:hAnsi="仿宋"/>
          <w:sz w:val="28"/>
          <w:szCs w:val="28"/>
        </w:rPr>
        <w:t>MetaAnalysis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#23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A254B1">
        <w:rPr>
          <w:rFonts w:ascii="仿宋" w:eastAsia="仿宋" w:hAnsi="仿宋"/>
          <w:sz w:val="28"/>
          <w:szCs w:val="28"/>
        </w:rPr>
        <w:t xml:space="preserve"> </w:t>
      </w:r>
      <w:r w:rsidR="00A254B1" w:rsidRPr="00A254B1">
        <w:rPr>
          <w:rFonts w:ascii="仿宋" w:eastAsia="仿宋" w:hAnsi="仿宋"/>
          <w:sz w:val="28"/>
          <w:szCs w:val="28"/>
        </w:rPr>
        <w:t>#19 OR #20 OR #21</w:t>
      </w:r>
      <w:r w:rsidRPr="00C80341">
        <w:rPr>
          <w:rFonts w:ascii="仿宋" w:eastAsia="仿宋" w:hAnsi="仿宋"/>
          <w:sz w:val="28"/>
          <w:szCs w:val="28"/>
        </w:rPr>
        <w:t xml:space="preserve"> </w:t>
      </w:r>
      <w:r w:rsidRPr="00A254B1">
        <w:rPr>
          <w:rFonts w:ascii="仿宋" w:eastAsia="仿宋" w:hAnsi="仿宋"/>
          <w:sz w:val="28"/>
          <w:szCs w:val="28"/>
        </w:rPr>
        <w:t>OR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A254B1">
        <w:rPr>
          <w:rFonts w:ascii="仿宋" w:eastAsia="仿宋" w:hAnsi="仿宋"/>
          <w:sz w:val="28"/>
          <w:szCs w:val="28"/>
        </w:rPr>
        <w:t>#</w:t>
      </w:r>
      <w:r>
        <w:rPr>
          <w:rFonts w:ascii="仿宋" w:eastAsia="仿宋" w:hAnsi="仿宋" w:hint="eastAsia"/>
          <w:sz w:val="28"/>
          <w:szCs w:val="28"/>
        </w:rPr>
        <w:t>22</w:t>
      </w:r>
    </w:p>
    <w:p w:rsidR="003850C9" w:rsidRDefault="00C8034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#</w:t>
      </w:r>
      <w:r>
        <w:rPr>
          <w:rFonts w:ascii="仿宋" w:eastAsia="仿宋" w:hAnsi="仿宋" w:hint="eastAsia"/>
          <w:sz w:val="28"/>
          <w:szCs w:val="28"/>
        </w:rPr>
        <w:t xml:space="preserve">24  </w:t>
      </w:r>
      <w:r w:rsidR="00A254B1" w:rsidRPr="00A254B1">
        <w:rPr>
          <w:rFonts w:ascii="仿宋" w:eastAsia="仿宋" w:hAnsi="仿宋"/>
          <w:sz w:val="28"/>
          <w:szCs w:val="28"/>
        </w:rPr>
        <w:t>#1</w:t>
      </w:r>
      <w:r>
        <w:rPr>
          <w:rFonts w:ascii="仿宋" w:eastAsia="仿宋" w:hAnsi="仿宋" w:hint="eastAsia"/>
          <w:sz w:val="28"/>
          <w:szCs w:val="28"/>
        </w:rPr>
        <w:t>2</w:t>
      </w:r>
      <w:r w:rsidR="00A254B1" w:rsidRPr="00A254B1">
        <w:rPr>
          <w:rFonts w:ascii="仿宋" w:eastAsia="仿宋" w:hAnsi="仿宋"/>
          <w:sz w:val="28"/>
          <w:szCs w:val="28"/>
        </w:rPr>
        <w:t xml:space="preserve"> AND #1</w:t>
      </w:r>
      <w:r>
        <w:rPr>
          <w:rFonts w:ascii="仿宋" w:eastAsia="仿宋" w:hAnsi="仿宋" w:hint="eastAsia"/>
          <w:sz w:val="28"/>
          <w:szCs w:val="28"/>
        </w:rPr>
        <w:t>8</w:t>
      </w:r>
      <w:r w:rsidR="00A254B1" w:rsidRPr="00A254B1">
        <w:rPr>
          <w:rFonts w:ascii="仿宋" w:eastAsia="仿宋" w:hAnsi="仿宋"/>
          <w:sz w:val="28"/>
          <w:szCs w:val="28"/>
        </w:rPr>
        <w:t xml:space="preserve"> AND #2</w:t>
      </w:r>
      <w:r>
        <w:rPr>
          <w:rFonts w:ascii="仿宋" w:eastAsia="仿宋" w:hAnsi="仿宋" w:hint="eastAsia"/>
          <w:sz w:val="28"/>
          <w:szCs w:val="28"/>
        </w:rPr>
        <w:t>3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 w:hint="eastAsia"/>
          <w:sz w:val="28"/>
          <w:szCs w:val="28"/>
        </w:rPr>
        <w:t>（</w:t>
      </w:r>
      <w:r w:rsidRPr="00A254B1">
        <w:rPr>
          <w:rFonts w:ascii="仿宋" w:eastAsia="仿宋" w:hAnsi="仿宋"/>
          <w:sz w:val="28"/>
          <w:szCs w:val="28"/>
        </w:rPr>
        <w:t>2）中文检索词: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bookmarkStart w:id="6" w:name="OLE_LINK19"/>
      <w:bookmarkStart w:id="7" w:name="OLE_LINK20"/>
      <w:r w:rsidRPr="00A254B1">
        <w:rPr>
          <w:rFonts w:ascii="仿宋" w:eastAsia="仿宋" w:hAnsi="仿宋"/>
          <w:sz w:val="28"/>
          <w:szCs w:val="28"/>
        </w:rPr>
        <w:t>#1</w:t>
      </w:r>
      <w:bookmarkStart w:id="8" w:name="OLE_LINK21"/>
      <w:bookmarkStart w:id="9" w:name="OLE_LINK22"/>
      <w:bookmarkStart w:id="10" w:name="OLE_LINK23"/>
      <w:bookmarkStart w:id="11" w:name="OLE_LINK41"/>
      <w:r w:rsidR="009155F2">
        <w:rPr>
          <w:rFonts w:ascii="仿宋" w:eastAsia="仿宋" w:hAnsi="仿宋" w:hint="eastAsia"/>
          <w:sz w:val="28"/>
          <w:szCs w:val="28"/>
        </w:rPr>
        <w:t xml:space="preserve">  </w:t>
      </w:r>
      <w:r w:rsidRPr="00A254B1">
        <w:rPr>
          <w:rFonts w:ascii="仿宋" w:eastAsia="仿宋" w:hAnsi="仿宋" w:hint="eastAsia"/>
          <w:sz w:val="28"/>
          <w:szCs w:val="28"/>
        </w:rPr>
        <w:t>急性冠脉综合征</w:t>
      </w:r>
      <w:bookmarkEnd w:id="8"/>
      <w:bookmarkEnd w:id="9"/>
      <w:bookmarkEnd w:id="10"/>
      <w:bookmarkEnd w:id="11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  </w:t>
      </w:r>
      <w:bookmarkStart w:id="12" w:name="OLE_LINK24"/>
      <w:bookmarkStart w:id="13" w:name="OLE_LINK25"/>
      <w:bookmarkStart w:id="14" w:name="OLE_LINK42"/>
      <w:bookmarkStart w:id="15" w:name="OLE_LINK43"/>
      <w:r w:rsidRPr="00A254B1">
        <w:rPr>
          <w:rFonts w:ascii="仿宋" w:eastAsia="仿宋" w:hAnsi="仿宋" w:hint="eastAsia"/>
          <w:sz w:val="28"/>
          <w:szCs w:val="28"/>
        </w:rPr>
        <w:t>不稳定型心绞痛</w:t>
      </w:r>
      <w:bookmarkEnd w:id="12"/>
      <w:bookmarkEnd w:id="13"/>
      <w:bookmarkEnd w:id="14"/>
      <w:bookmarkEnd w:id="15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lastRenderedPageBreak/>
        <w:t xml:space="preserve">#3  </w:t>
      </w:r>
      <w:bookmarkStart w:id="16" w:name="OLE_LINK26"/>
      <w:bookmarkStart w:id="17" w:name="OLE_LINK27"/>
      <w:bookmarkStart w:id="18" w:name="OLE_LINK44"/>
      <w:r w:rsidRPr="00A254B1">
        <w:rPr>
          <w:rFonts w:ascii="仿宋" w:eastAsia="仿宋" w:hAnsi="仿宋" w:hint="eastAsia"/>
          <w:sz w:val="28"/>
          <w:szCs w:val="28"/>
        </w:rPr>
        <w:t>非</w:t>
      </w:r>
      <w:r w:rsidRPr="00A254B1">
        <w:rPr>
          <w:rFonts w:ascii="仿宋" w:eastAsia="仿宋" w:hAnsi="仿宋"/>
          <w:sz w:val="28"/>
          <w:szCs w:val="28"/>
        </w:rPr>
        <w:t>ST段抬高心肌梗死</w:t>
      </w:r>
      <w:bookmarkEnd w:id="16"/>
      <w:bookmarkEnd w:id="17"/>
      <w:bookmarkEnd w:id="18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#4 </w:t>
      </w:r>
      <w:bookmarkStart w:id="19" w:name="OLE_LINK28"/>
      <w:bookmarkStart w:id="20" w:name="OLE_LINK29"/>
      <w:r w:rsidRPr="00A254B1">
        <w:rPr>
          <w:rFonts w:ascii="仿宋" w:eastAsia="仿宋" w:hAnsi="仿宋"/>
          <w:sz w:val="28"/>
          <w:szCs w:val="28"/>
        </w:rPr>
        <w:t xml:space="preserve"> </w:t>
      </w:r>
      <w:bookmarkStart w:id="21" w:name="OLE_LINK45"/>
      <w:bookmarkStart w:id="22" w:name="OLE_LINK46"/>
      <w:r w:rsidRPr="00A254B1">
        <w:rPr>
          <w:rFonts w:ascii="仿宋" w:eastAsia="仿宋" w:hAnsi="仿宋"/>
          <w:sz w:val="28"/>
          <w:szCs w:val="28"/>
        </w:rPr>
        <w:t>ST段抬高心肌梗死</w:t>
      </w:r>
      <w:bookmarkEnd w:id="19"/>
      <w:bookmarkEnd w:id="20"/>
      <w:bookmarkEnd w:id="21"/>
      <w:bookmarkEnd w:id="22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#5  </w:t>
      </w:r>
      <w:bookmarkStart w:id="23" w:name="OLE_LINK47"/>
      <w:bookmarkStart w:id="24" w:name="OLE_LINK48"/>
      <w:bookmarkStart w:id="25" w:name="OLE_LINK49"/>
      <w:bookmarkStart w:id="26" w:name="OLE_LINK50"/>
      <w:bookmarkStart w:id="27" w:name="OLE_LINK30"/>
      <w:bookmarkStart w:id="28" w:name="OLE_LINK31"/>
      <w:bookmarkStart w:id="29" w:name="OLE_LINK32"/>
      <w:r w:rsidRPr="00A254B1">
        <w:rPr>
          <w:rFonts w:ascii="仿宋" w:eastAsia="仿宋" w:hAnsi="仿宋" w:hint="eastAsia"/>
          <w:sz w:val="28"/>
          <w:szCs w:val="28"/>
        </w:rPr>
        <w:t>非</w:t>
      </w:r>
      <w:r w:rsidRPr="00A254B1">
        <w:rPr>
          <w:rFonts w:ascii="仿宋" w:eastAsia="仿宋" w:hAnsi="仿宋"/>
          <w:sz w:val="28"/>
          <w:szCs w:val="28"/>
        </w:rPr>
        <w:t>Q波心肌梗死</w:t>
      </w:r>
      <w:bookmarkEnd w:id="23"/>
      <w:bookmarkEnd w:id="24"/>
      <w:bookmarkEnd w:id="25"/>
      <w:bookmarkEnd w:id="26"/>
    </w:p>
    <w:bookmarkEnd w:id="27"/>
    <w:bookmarkEnd w:id="28"/>
    <w:bookmarkEnd w:id="29"/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#6  </w:t>
      </w:r>
      <w:bookmarkStart w:id="30" w:name="OLE_LINK33"/>
      <w:bookmarkStart w:id="31" w:name="OLE_LINK34"/>
      <w:bookmarkStart w:id="32" w:name="OLE_LINK51"/>
      <w:r w:rsidRPr="00A254B1">
        <w:rPr>
          <w:rFonts w:ascii="仿宋" w:eastAsia="仿宋" w:hAnsi="仿宋" w:hint="eastAsia"/>
          <w:sz w:val="28"/>
          <w:szCs w:val="28"/>
        </w:rPr>
        <w:t>冠心病</w:t>
      </w:r>
      <w:bookmarkEnd w:id="30"/>
      <w:bookmarkEnd w:id="31"/>
      <w:bookmarkEnd w:id="32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#7  </w:t>
      </w:r>
      <w:bookmarkStart w:id="33" w:name="OLE_LINK35"/>
      <w:bookmarkStart w:id="34" w:name="OLE_LINK36"/>
      <w:bookmarkStart w:id="35" w:name="OLE_LINK52"/>
      <w:r w:rsidRPr="00A254B1">
        <w:rPr>
          <w:rFonts w:ascii="仿宋" w:eastAsia="仿宋" w:hAnsi="仿宋" w:hint="eastAsia"/>
          <w:sz w:val="28"/>
          <w:szCs w:val="28"/>
        </w:rPr>
        <w:t>胸痹</w:t>
      </w:r>
      <w:bookmarkEnd w:id="33"/>
      <w:bookmarkEnd w:id="34"/>
      <w:bookmarkEnd w:id="35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#8  </w:t>
      </w:r>
      <w:bookmarkStart w:id="36" w:name="OLE_LINK37"/>
      <w:bookmarkStart w:id="37" w:name="OLE_LINK38"/>
      <w:bookmarkStart w:id="38" w:name="OLE_LINK53"/>
      <w:r w:rsidRPr="00A254B1">
        <w:rPr>
          <w:rFonts w:ascii="仿宋" w:eastAsia="仿宋" w:hAnsi="仿宋" w:hint="eastAsia"/>
          <w:sz w:val="28"/>
          <w:szCs w:val="28"/>
        </w:rPr>
        <w:t>心痛</w:t>
      </w:r>
      <w:bookmarkEnd w:id="36"/>
      <w:bookmarkEnd w:id="37"/>
      <w:bookmarkEnd w:id="38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#9  </w:t>
      </w:r>
      <w:bookmarkStart w:id="39" w:name="OLE_LINK39"/>
      <w:bookmarkStart w:id="40" w:name="OLE_LINK40"/>
      <w:bookmarkStart w:id="41" w:name="OLE_LINK54"/>
      <w:r w:rsidRPr="00A254B1">
        <w:rPr>
          <w:rFonts w:ascii="仿宋" w:eastAsia="仿宋" w:hAnsi="仿宋" w:hint="eastAsia"/>
          <w:sz w:val="28"/>
          <w:szCs w:val="28"/>
        </w:rPr>
        <w:t>真心痛</w:t>
      </w:r>
      <w:bookmarkEnd w:id="39"/>
      <w:bookmarkEnd w:id="40"/>
      <w:bookmarkEnd w:id="41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#10  </w:t>
      </w:r>
      <w:bookmarkStart w:id="42" w:name="OLE_LINK55"/>
      <w:bookmarkStart w:id="43" w:name="OLE_LINK56"/>
      <w:bookmarkStart w:id="44" w:name="OLE_LINK57"/>
      <w:bookmarkEnd w:id="6"/>
      <w:bookmarkEnd w:id="7"/>
      <w:r w:rsidR="00B95A69" w:rsidRPr="00724838">
        <w:rPr>
          <w:rFonts w:ascii="仿宋" w:eastAsia="仿宋" w:hAnsi="仿宋" w:hint="eastAsia"/>
          <w:sz w:val="28"/>
          <w:szCs w:val="28"/>
        </w:rPr>
        <w:t>厥心痛</w:t>
      </w:r>
      <w:bookmarkEnd w:id="42"/>
      <w:bookmarkEnd w:id="43"/>
      <w:bookmarkEnd w:id="44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#11  #1 OR #2 OR #3 OR #4 OR #5 OR #6 OR #7 OR #8 OR #9 OR #10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#12  </w:t>
      </w:r>
      <w:r w:rsidRPr="00A254B1">
        <w:rPr>
          <w:rFonts w:ascii="仿宋" w:eastAsia="仿宋" w:hAnsi="仿宋" w:hint="eastAsia"/>
          <w:sz w:val="28"/>
          <w:szCs w:val="28"/>
        </w:rPr>
        <w:t>中医药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#13  </w:t>
      </w:r>
      <w:bookmarkStart w:id="45" w:name="OLE_LINK58"/>
      <w:bookmarkStart w:id="46" w:name="OLE_LINK59"/>
      <w:r w:rsidRPr="00A254B1">
        <w:rPr>
          <w:rFonts w:ascii="仿宋" w:eastAsia="仿宋" w:hAnsi="仿宋" w:hint="eastAsia"/>
          <w:sz w:val="28"/>
          <w:szCs w:val="28"/>
        </w:rPr>
        <w:t>中医</w:t>
      </w:r>
      <w:bookmarkEnd w:id="45"/>
      <w:bookmarkEnd w:id="46"/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#14  </w:t>
      </w:r>
      <w:r w:rsidRPr="00A254B1">
        <w:rPr>
          <w:rFonts w:ascii="仿宋" w:eastAsia="仿宋" w:hAnsi="仿宋" w:hint="eastAsia"/>
          <w:sz w:val="28"/>
          <w:szCs w:val="28"/>
        </w:rPr>
        <w:t>中药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#15  </w:t>
      </w:r>
      <w:r w:rsidRPr="00A254B1">
        <w:rPr>
          <w:rFonts w:ascii="仿宋" w:eastAsia="仿宋" w:hAnsi="仿宋" w:hint="eastAsia"/>
          <w:sz w:val="28"/>
          <w:szCs w:val="28"/>
        </w:rPr>
        <w:t>传统医药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#16  </w:t>
      </w:r>
      <w:r w:rsidRPr="00A254B1">
        <w:rPr>
          <w:rFonts w:ascii="仿宋" w:eastAsia="仿宋" w:hAnsi="仿宋" w:hint="eastAsia"/>
          <w:sz w:val="28"/>
          <w:szCs w:val="28"/>
        </w:rPr>
        <w:t>补充与替代治疗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#17  </w:t>
      </w:r>
      <w:r w:rsidRPr="00A254B1">
        <w:rPr>
          <w:rFonts w:ascii="仿宋" w:eastAsia="仿宋" w:hAnsi="仿宋" w:hint="eastAsia"/>
          <w:sz w:val="28"/>
          <w:szCs w:val="28"/>
        </w:rPr>
        <w:t>补充与替代疗法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#18  </w:t>
      </w:r>
      <w:r w:rsidRPr="00A254B1">
        <w:rPr>
          <w:rFonts w:ascii="仿宋" w:eastAsia="仿宋" w:hAnsi="仿宋" w:hint="eastAsia"/>
          <w:sz w:val="28"/>
          <w:szCs w:val="28"/>
        </w:rPr>
        <w:t>补充疗法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#19  </w:t>
      </w:r>
      <w:r w:rsidRPr="00A254B1">
        <w:rPr>
          <w:rFonts w:ascii="仿宋" w:eastAsia="仿宋" w:hAnsi="仿宋" w:hint="eastAsia"/>
          <w:sz w:val="28"/>
          <w:szCs w:val="28"/>
        </w:rPr>
        <w:t>替代疗法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#20  </w:t>
      </w:r>
      <w:r w:rsidRPr="00A254B1">
        <w:rPr>
          <w:rFonts w:ascii="仿宋" w:eastAsia="仿宋" w:hAnsi="仿宋" w:hint="eastAsia"/>
          <w:sz w:val="28"/>
          <w:szCs w:val="28"/>
        </w:rPr>
        <w:t>补充治疗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#21  </w:t>
      </w:r>
      <w:r w:rsidRPr="00A254B1">
        <w:rPr>
          <w:rFonts w:ascii="仿宋" w:eastAsia="仿宋" w:hAnsi="仿宋" w:hint="eastAsia"/>
          <w:sz w:val="28"/>
          <w:szCs w:val="28"/>
        </w:rPr>
        <w:t>替代治疗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#22  </w:t>
      </w:r>
      <w:r w:rsidRPr="00A254B1">
        <w:rPr>
          <w:rFonts w:ascii="仿宋" w:eastAsia="仿宋" w:hAnsi="仿宋" w:hint="eastAsia"/>
          <w:sz w:val="28"/>
          <w:szCs w:val="28"/>
        </w:rPr>
        <w:t>祖国医学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#23  </w:t>
      </w:r>
      <w:r w:rsidRPr="00A254B1">
        <w:rPr>
          <w:rFonts w:ascii="仿宋" w:eastAsia="仿宋" w:hAnsi="仿宋" w:hint="eastAsia"/>
          <w:sz w:val="28"/>
          <w:szCs w:val="28"/>
        </w:rPr>
        <w:t>理疗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lastRenderedPageBreak/>
        <w:t xml:space="preserve">#24  </w:t>
      </w:r>
      <w:r w:rsidRPr="00A254B1">
        <w:rPr>
          <w:rFonts w:ascii="仿宋" w:eastAsia="仿宋" w:hAnsi="仿宋" w:hint="eastAsia"/>
          <w:sz w:val="28"/>
          <w:szCs w:val="28"/>
        </w:rPr>
        <w:t>按摩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#25  </w:t>
      </w:r>
      <w:r w:rsidRPr="00A254B1">
        <w:rPr>
          <w:rFonts w:ascii="仿宋" w:eastAsia="仿宋" w:hAnsi="仿宋" w:hint="eastAsia"/>
          <w:sz w:val="28"/>
          <w:szCs w:val="28"/>
        </w:rPr>
        <w:t>针法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#26  </w:t>
      </w:r>
      <w:r w:rsidRPr="00A254B1">
        <w:rPr>
          <w:rFonts w:ascii="仿宋" w:eastAsia="仿宋" w:hAnsi="仿宋" w:hint="eastAsia"/>
          <w:sz w:val="28"/>
          <w:szCs w:val="28"/>
        </w:rPr>
        <w:t>针灸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#27  </w:t>
      </w:r>
      <w:r w:rsidRPr="00A254B1">
        <w:rPr>
          <w:rFonts w:ascii="仿宋" w:eastAsia="仿宋" w:hAnsi="仿宋" w:hint="eastAsia"/>
          <w:sz w:val="28"/>
          <w:szCs w:val="28"/>
        </w:rPr>
        <w:t>灸法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#28  </w:t>
      </w:r>
      <w:r w:rsidRPr="00A254B1">
        <w:rPr>
          <w:rFonts w:ascii="仿宋" w:eastAsia="仿宋" w:hAnsi="仿宋" w:hint="eastAsia"/>
          <w:sz w:val="28"/>
          <w:szCs w:val="28"/>
        </w:rPr>
        <w:t>推拿</w:t>
      </w:r>
    </w:p>
    <w:p w:rsidR="003850C9" w:rsidRDefault="00A254B1" w:rsidP="00216652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#29  #12 OR #13 OR #14 OR #15 OR #16 OR #17 OR #18 OR #19 OR #20 OR #2 OR #22 OR #23 OR #24 OR #25 OR #26 OR #27 OR #28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#30  </w:t>
      </w:r>
      <w:r w:rsidRPr="00A254B1">
        <w:rPr>
          <w:rFonts w:ascii="仿宋" w:eastAsia="仿宋" w:hAnsi="仿宋" w:hint="eastAsia"/>
          <w:sz w:val="28"/>
          <w:szCs w:val="28"/>
        </w:rPr>
        <w:t>随机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#31  </w:t>
      </w:r>
      <w:r w:rsidRPr="00A254B1">
        <w:rPr>
          <w:rFonts w:ascii="仿宋" w:eastAsia="仿宋" w:hAnsi="仿宋" w:hint="eastAsia"/>
          <w:sz w:val="28"/>
          <w:szCs w:val="28"/>
        </w:rPr>
        <w:t>对照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#32  </w:t>
      </w:r>
      <w:r w:rsidRPr="00A254B1">
        <w:rPr>
          <w:rFonts w:ascii="仿宋" w:eastAsia="仿宋" w:hAnsi="仿宋" w:hint="eastAsia"/>
          <w:sz w:val="28"/>
          <w:szCs w:val="28"/>
        </w:rPr>
        <w:t>系统评价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#33  </w:t>
      </w:r>
      <w:r w:rsidRPr="00A254B1">
        <w:rPr>
          <w:rFonts w:ascii="仿宋" w:eastAsia="仿宋" w:hAnsi="仿宋" w:hint="eastAsia"/>
          <w:sz w:val="28"/>
          <w:szCs w:val="28"/>
        </w:rPr>
        <w:t>系统综述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 xml:space="preserve">#34  </w:t>
      </w:r>
      <w:r w:rsidRPr="00A254B1">
        <w:rPr>
          <w:rFonts w:ascii="仿宋" w:eastAsia="仿宋" w:hAnsi="仿宋" w:hint="eastAsia"/>
          <w:sz w:val="28"/>
          <w:szCs w:val="28"/>
        </w:rPr>
        <w:t>系统述评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#35  #30 OR #31 OR #32 OR #33 OR #34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#36  #11 AND #29 AND #35</w:t>
      </w:r>
    </w:p>
    <w:p w:rsidR="003850C9" w:rsidRDefault="00A254B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3.</w:t>
      </w:r>
      <w:r w:rsidRPr="00A254B1">
        <w:rPr>
          <w:rFonts w:ascii="仿宋" w:eastAsia="仿宋" w:hAnsi="仿宋" w:hint="eastAsia"/>
          <w:sz w:val="28"/>
          <w:szCs w:val="28"/>
        </w:rPr>
        <w:t>其他检索</w:t>
      </w:r>
    </w:p>
    <w:p w:rsidR="003850C9" w:rsidRDefault="00A254B1" w:rsidP="00230EE8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 w:hint="eastAsia"/>
          <w:sz w:val="28"/>
          <w:szCs w:val="28"/>
        </w:rPr>
        <w:t>用</w:t>
      </w:r>
      <w:r w:rsidRPr="00A254B1">
        <w:rPr>
          <w:rFonts w:ascii="仿宋" w:eastAsia="仿宋" w:hAnsi="仿宋"/>
          <w:sz w:val="28"/>
          <w:szCs w:val="28"/>
        </w:rPr>
        <w:t>百度搜索引擎在互联网上查找相关的文献;追查已纳入文献的参考文献。</w:t>
      </w:r>
    </w:p>
    <w:p w:rsidR="003850C9" w:rsidRDefault="00A254B1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A254B1">
        <w:rPr>
          <w:rFonts w:ascii="仿宋" w:eastAsia="仿宋" w:hAnsi="仿宋"/>
          <w:sz w:val="28"/>
          <w:szCs w:val="28"/>
        </w:rPr>
        <w:t>4.</w:t>
      </w:r>
      <w:r w:rsidRPr="00A254B1">
        <w:rPr>
          <w:rFonts w:ascii="仿宋" w:eastAsia="仿宋" w:hAnsi="仿宋" w:hint="eastAsia"/>
          <w:sz w:val="28"/>
          <w:szCs w:val="28"/>
        </w:rPr>
        <w:t>文献的筛选</w:t>
      </w:r>
    </w:p>
    <w:p w:rsidR="00CD746B" w:rsidRDefault="00A254B1" w:rsidP="00230EE8">
      <w:pPr>
        <w:spacing w:line="360" w:lineRule="auto"/>
        <w:ind w:firstLineChars="202" w:firstLine="566"/>
        <w:rPr>
          <w:rFonts w:asciiTheme="minorEastAsia" w:hAnsiTheme="minorEastAsia"/>
          <w:szCs w:val="21"/>
        </w:rPr>
      </w:pPr>
      <w:r w:rsidRPr="00A254B1">
        <w:rPr>
          <w:rFonts w:ascii="仿宋" w:eastAsia="仿宋" w:hAnsi="仿宋" w:hint="eastAsia"/>
          <w:sz w:val="28"/>
          <w:szCs w:val="28"/>
        </w:rPr>
        <w:t>检索结果首先由文献评价小组负责排除明显不相关的文献。确定了筛选证据的标准，成立了一个文献评价小组对检索结果进行评价，并用结构性摘要表对资料进行收集。对每篇文献的评价至少由两人进行，如果意见不一，则提请指南制定小组相关部分的负责人给予帮助</w:t>
      </w:r>
      <w:r w:rsidRPr="00A254B1">
        <w:rPr>
          <w:rFonts w:ascii="仿宋" w:eastAsia="仿宋" w:hAnsi="仿宋" w:hint="eastAsia"/>
          <w:sz w:val="28"/>
          <w:szCs w:val="28"/>
        </w:rPr>
        <w:lastRenderedPageBreak/>
        <w:t>解决。</w:t>
      </w:r>
    </w:p>
    <w:p w:rsidR="006B5A37" w:rsidRPr="004451E6" w:rsidRDefault="00A254B1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F12BC4">
        <w:rPr>
          <w:rFonts w:ascii="仿宋" w:eastAsia="仿宋" w:hAnsi="仿宋" w:hint="eastAsia"/>
          <w:sz w:val="28"/>
          <w:szCs w:val="28"/>
        </w:rPr>
        <w:t>根据检索策略，项目工作组在文献检索阶段</w:t>
      </w:r>
      <w:r w:rsidR="00F12BC4" w:rsidRPr="00F12BC4">
        <w:rPr>
          <w:rFonts w:ascii="仿宋" w:eastAsia="仿宋" w:hAnsi="仿宋" w:hint="eastAsia"/>
          <w:sz w:val="28"/>
          <w:szCs w:val="28"/>
        </w:rPr>
        <w:t>初步</w:t>
      </w:r>
      <w:r w:rsidRPr="00F12BC4">
        <w:rPr>
          <w:rFonts w:ascii="仿宋" w:eastAsia="仿宋" w:hAnsi="仿宋" w:hint="eastAsia"/>
          <w:sz w:val="28"/>
          <w:szCs w:val="28"/>
        </w:rPr>
        <w:t>检索到与本病相关的文献</w:t>
      </w:r>
      <w:r w:rsidR="00EA0D2B" w:rsidRPr="00F12BC4">
        <w:rPr>
          <w:rFonts w:ascii="仿宋" w:eastAsia="仿宋" w:hAnsi="仿宋" w:hint="eastAsia"/>
          <w:sz w:val="28"/>
          <w:szCs w:val="28"/>
        </w:rPr>
        <w:t>2916篇。</w:t>
      </w:r>
      <w:r w:rsidR="00D97198" w:rsidRPr="00F12BC4">
        <w:rPr>
          <w:rFonts w:ascii="仿宋" w:eastAsia="仿宋" w:hAnsi="仿宋" w:hint="eastAsia"/>
          <w:sz w:val="28"/>
          <w:szCs w:val="28"/>
        </w:rPr>
        <w:t>对文献分析和质量评价后有</w:t>
      </w:r>
      <w:r w:rsidR="00F12BC4" w:rsidRPr="00F12BC4">
        <w:rPr>
          <w:rFonts w:ascii="仿宋" w:eastAsia="仿宋" w:hAnsi="仿宋" w:hint="eastAsia"/>
          <w:sz w:val="28"/>
          <w:szCs w:val="28"/>
        </w:rPr>
        <w:t>168篇随机对照文献。</w:t>
      </w:r>
      <w:r w:rsidR="00A14510" w:rsidRPr="004451E6">
        <w:rPr>
          <w:rFonts w:ascii="仿宋" w:eastAsia="仿宋" w:hAnsi="仿宋" w:hint="eastAsia"/>
          <w:sz w:val="28"/>
          <w:szCs w:val="28"/>
        </w:rPr>
        <w:t>文献质量总体较差，</w:t>
      </w:r>
      <w:r w:rsidR="00A14510" w:rsidRPr="004451E6">
        <w:rPr>
          <w:rFonts w:ascii="仿宋" w:eastAsia="仿宋" w:hAnsi="仿宋"/>
          <w:sz w:val="28"/>
          <w:szCs w:val="28"/>
        </w:rPr>
        <w:t xml:space="preserve"> Jad</w:t>
      </w:r>
      <w:r w:rsidR="00A14510">
        <w:rPr>
          <w:rFonts w:ascii="仿宋" w:eastAsia="仿宋" w:hAnsi="仿宋"/>
          <w:sz w:val="28"/>
          <w:szCs w:val="28"/>
        </w:rPr>
        <w:t>a</w:t>
      </w:r>
      <w:r w:rsidR="00A14510" w:rsidRPr="004451E6">
        <w:rPr>
          <w:rFonts w:ascii="仿宋" w:eastAsia="仿宋" w:hAnsi="仿宋"/>
          <w:sz w:val="28"/>
          <w:szCs w:val="28"/>
        </w:rPr>
        <w:t>d</w:t>
      </w:r>
      <w:r w:rsidR="00A14510" w:rsidRPr="004451E6">
        <w:rPr>
          <w:rFonts w:ascii="仿宋" w:eastAsia="仿宋" w:hAnsi="仿宋" w:hint="eastAsia"/>
          <w:sz w:val="28"/>
          <w:szCs w:val="28"/>
        </w:rPr>
        <w:t>评分大于</w:t>
      </w:r>
      <w:r w:rsidR="00A14510" w:rsidRPr="004451E6">
        <w:rPr>
          <w:rFonts w:ascii="仿宋" w:eastAsia="仿宋" w:hAnsi="仿宋"/>
          <w:sz w:val="28"/>
          <w:szCs w:val="28"/>
        </w:rPr>
        <w:t>3</w:t>
      </w:r>
      <w:r w:rsidR="00A14510" w:rsidRPr="004451E6">
        <w:rPr>
          <w:rFonts w:ascii="仿宋" w:eastAsia="仿宋" w:hAnsi="仿宋" w:hint="eastAsia"/>
          <w:sz w:val="28"/>
          <w:szCs w:val="28"/>
        </w:rPr>
        <w:t>分的有</w:t>
      </w:r>
      <w:r w:rsidR="00A011AE">
        <w:rPr>
          <w:rFonts w:ascii="仿宋" w:eastAsia="仿宋" w:hAnsi="仿宋" w:hint="eastAsia"/>
          <w:sz w:val="28"/>
          <w:szCs w:val="28"/>
        </w:rPr>
        <w:t>4</w:t>
      </w:r>
      <w:r w:rsidR="00A14510" w:rsidRPr="004451E6">
        <w:rPr>
          <w:rFonts w:ascii="仿宋" w:eastAsia="仿宋" w:hAnsi="仿宋" w:hint="eastAsia"/>
          <w:sz w:val="28"/>
          <w:szCs w:val="28"/>
        </w:rPr>
        <w:t>篇。</w:t>
      </w:r>
      <w:r w:rsidR="00F12BC4" w:rsidRPr="00F12BC4">
        <w:rPr>
          <w:rFonts w:ascii="仿宋" w:eastAsia="仿宋" w:hAnsi="仿宋" w:hint="eastAsia"/>
          <w:sz w:val="28"/>
          <w:szCs w:val="28"/>
        </w:rPr>
        <w:t>课题组</w:t>
      </w:r>
      <w:r w:rsidR="006B5A37" w:rsidRPr="004451E6">
        <w:rPr>
          <w:rFonts w:ascii="仿宋" w:eastAsia="仿宋" w:hAnsi="仿宋" w:hint="eastAsia"/>
          <w:sz w:val="28"/>
          <w:szCs w:val="28"/>
        </w:rPr>
        <w:t>进行文献质量评价及证据分级，根据证据级别达成专家组共识，并提出推荐意见，初步制定出针对</w:t>
      </w:r>
      <w:r w:rsidR="00DF6FE2">
        <w:rPr>
          <w:rFonts w:ascii="仿宋" w:eastAsia="仿宋" w:hAnsi="仿宋" w:hint="eastAsia"/>
          <w:sz w:val="28"/>
          <w:szCs w:val="28"/>
        </w:rPr>
        <w:t>急性冠脉综合征</w:t>
      </w:r>
      <w:r w:rsidR="006B5A37" w:rsidRPr="004451E6">
        <w:rPr>
          <w:rFonts w:ascii="仿宋" w:eastAsia="仿宋" w:hAnsi="仿宋" w:hint="eastAsia"/>
          <w:sz w:val="28"/>
          <w:szCs w:val="28"/>
        </w:rPr>
        <w:t>的中医临床实践指南。</w:t>
      </w:r>
    </w:p>
    <w:p w:rsidR="006B5A37" w:rsidRPr="004451E6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在这一阶段，课题组成员在</w:t>
      </w:r>
      <w:r w:rsidR="00F66DBF" w:rsidRPr="00F66DBF">
        <w:rPr>
          <w:rFonts w:ascii="仿宋" w:eastAsia="仿宋" w:hAnsi="仿宋" w:hint="eastAsia"/>
          <w:sz w:val="28"/>
          <w:szCs w:val="28"/>
        </w:rPr>
        <w:t>多次向全国的循证医学</w:t>
      </w:r>
      <w:r w:rsidR="00F66DBF">
        <w:rPr>
          <w:rFonts w:ascii="仿宋" w:eastAsia="仿宋" w:hAnsi="仿宋" w:hint="eastAsia"/>
          <w:sz w:val="28"/>
          <w:szCs w:val="28"/>
        </w:rPr>
        <w:t>、</w:t>
      </w:r>
      <w:r w:rsidR="00F66DBF" w:rsidRPr="00F66DBF">
        <w:rPr>
          <w:rFonts w:ascii="仿宋" w:eastAsia="仿宋" w:hAnsi="仿宋" w:hint="eastAsia"/>
          <w:sz w:val="28"/>
          <w:szCs w:val="28"/>
        </w:rPr>
        <w:t>指南</w:t>
      </w:r>
      <w:r w:rsidR="00F66DBF">
        <w:rPr>
          <w:rFonts w:ascii="仿宋" w:eastAsia="仿宋" w:hAnsi="仿宋" w:hint="eastAsia"/>
          <w:sz w:val="28"/>
          <w:szCs w:val="28"/>
        </w:rPr>
        <w:t>、</w:t>
      </w:r>
      <w:r w:rsidR="00F66DBF" w:rsidRPr="00F66DBF">
        <w:rPr>
          <w:rFonts w:ascii="仿宋" w:eastAsia="仿宋" w:hAnsi="仿宋" w:hint="eastAsia"/>
          <w:sz w:val="28"/>
          <w:szCs w:val="28"/>
        </w:rPr>
        <w:t>标准专家</w:t>
      </w:r>
      <w:r w:rsidR="00F66DBF">
        <w:rPr>
          <w:rFonts w:ascii="仿宋" w:eastAsia="仿宋" w:hAnsi="仿宋" w:hint="eastAsia"/>
          <w:sz w:val="28"/>
          <w:szCs w:val="28"/>
        </w:rPr>
        <w:t>进行</w:t>
      </w:r>
      <w:r w:rsidR="00F66DBF" w:rsidRPr="00F66DBF">
        <w:rPr>
          <w:rFonts w:ascii="仿宋" w:eastAsia="仿宋" w:hAnsi="仿宋" w:hint="eastAsia"/>
          <w:sz w:val="28"/>
          <w:szCs w:val="28"/>
        </w:rPr>
        <w:t>方法学咨询</w:t>
      </w:r>
      <w:r w:rsidR="00F66DBF">
        <w:rPr>
          <w:rFonts w:ascii="仿宋" w:eastAsia="仿宋" w:hAnsi="仿宋" w:hint="eastAsia"/>
          <w:sz w:val="28"/>
          <w:szCs w:val="28"/>
        </w:rPr>
        <w:t>。</w:t>
      </w:r>
      <w:r w:rsidRPr="004451E6">
        <w:rPr>
          <w:rFonts w:ascii="仿宋" w:eastAsia="仿宋" w:hAnsi="仿宋" w:hint="eastAsia"/>
          <w:sz w:val="28"/>
          <w:szCs w:val="28"/>
        </w:rPr>
        <w:t>多次参加了国家中医药管理局组织的中医药标准化培训，对中医标准化工作有了更深的认识，对指南撰写的要求有了更深的了解。为指南修订的下一步工作提供了基础。</w:t>
      </w:r>
      <w:r w:rsidRPr="004451E6">
        <w:rPr>
          <w:rFonts w:ascii="仿宋" w:eastAsia="仿宋" w:hAnsi="仿宋"/>
          <w:sz w:val="28"/>
          <w:szCs w:val="28"/>
        </w:rPr>
        <w:t xml:space="preserve">  </w:t>
      </w:r>
    </w:p>
    <w:p w:rsidR="006B5A37" w:rsidRPr="004451E6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第三阶段：专家意见征集及专家论证，形成草案</w:t>
      </w:r>
      <w:r w:rsidRPr="004451E6">
        <w:rPr>
          <w:rFonts w:ascii="仿宋" w:eastAsia="仿宋" w:hAnsi="仿宋"/>
          <w:sz w:val="28"/>
          <w:szCs w:val="28"/>
        </w:rPr>
        <w:t xml:space="preserve"> </w:t>
      </w:r>
    </w:p>
    <w:p w:rsidR="006B5A37" w:rsidRPr="004451E6" w:rsidRDefault="006B5A37" w:rsidP="00DD5FC6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这一阶段我们将形成的《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》指南初稿向</w:t>
      </w:r>
      <w:r w:rsidR="00C574CC" w:rsidRPr="004451E6">
        <w:rPr>
          <w:rFonts w:ascii="仿宋" w:eastAsia="仿宋" w:hAnsi="仿宋"/>
          <w:sz w:val="28"/>
          <w:szCs w:val="28"/>
        </w:rPr>
        <w:t>1</w:t>
      </w:r>
      <w:r w:rsidR="00C574CC">
        <w:rPr>
          <w:rFonts w:ascii="仿宋" w:eastAsia="仿宋" w:hAnsi="仿宋" w:hint="eastAsia"/>
          <w:sz w:val="28"/>
          <w:szCs w:val="28"/>
        </w:rPr>
        <w:t>0</w:t>
      </w:r>
      <w:r w:rsidRPr="004451E6">
        <w:rPr>
          <w:rFonts w:ascii="仿宋" w:eastAsia="仿宋" w:hAnsi="仿宋" w:hint="eastAsia"/>
          <w:sz w:val="28"/>
          <w:szCs w:val="28"/>
        </w:rPr>
        <w:t>家单位专家进行了两轮的意见征集工作，根据征集意见对指南初稿进一步修改，并于</w:t>
      </w:r>
      <w:r w:rsidR="00C574CC" w:rsidRPr="004451E6">
        <w:rPr>
          <w:rFonts w:ascii="仿宋" w:eastAsia="仿宋" w:hAnsi="仿宋"/>
          <w:sz w:val="28"/>
          <w:szCs w:val="28"/>
        </w:rPr>
        <w:t>2015</w:t>
      </w:r>
      <w:r w:rsidR="00C574CC" w:rsidRPr="004451E6">
        <w:rPr>
          <w:rFonts w:ascii="仿宋" w:eastAsia="仿宋" w:hAnsi="仿宋" w:hint="eastAsia"/>
          <w:sz w:val="28"/>
          <w:szCs w:val="28"/>
        </w:rPr>
        <w:t>年</w:t>
      </w:r>
      <w:r w:rsidR="00C574CC">
        <w:rPr>
          <w:rFonts w:ascii="仿宋" w:eastAsia="仿宋" w:hAnsi="仿宋" w:hint="eastAsia"/>
          <w:sz w:val="28"/>
          <w:szCs w:val="28"/>
        </w:rPr>
        <w:t>12</w:t>
      </w:r>
      <w:r w:rsidRPr="004451E6">
        <w:rPr>
          <w:rFonts w:ascii="仿宋" w:eastAsia="仿宋" w:hAnsi="仿宋" w:hint="eastAsia"/>
          <w:sz w:val="28"/>
          <w:szCs w:val="28"/>
        </w:rPr>
        <w:t>月</w:t>
      </w:r>
      <w:r w:rsidR="00C574CC">
        <w:rPr>
          <w:rFonts w:ascii="仿宋" w:eastAsia="仿宋" w:hAnsi="仿宋" w:hint="eastAsia"/>
          <w:sz w:val="28"/>
          <w:szCs w:val="28"/>
        </w:rPr>
        <w:t>1</w:t>
      </w:r>
      <w:r w:rsidRPr="004451E6">
        <w:rPr>
          <w:rFonts w:ascii="仿宋" w:eastAsia="仿宋" w:hAnsi="仿宋" w:hint="eastAsia"/>
          <w:sz w:val="28"/>
          <w:szCs w:val="28"/>
        </w:rPr>
        <w:t>日</w:t>
      </w:r>
      <w:r w:rsidR="00C574CC">
        <w:rPr>
          <w:rFonts w:ascii="仿宋" w:eastAsia="仿宋" w:hAnsi="仿宋" w:hint="eastAsia"/>
          <w:sz w:val="28"/>
          <w:szCs w:val="28"/>
        </w:rPr>
        <w:t>参加了</w:t>
      </w:r>
      <w:r w:rsidR="00C574CC" w:rsidRPr="00332EFC">
        <w:rPr>
          <w:rFonts w:ascii="仿宋" w:eastAsia="仿宋" w:hAnsi="仿宋" w:hint="eastAsia"/>
          <w:sz w:val="28"/>
          <w:szCs w:val="28"/>
        </w:rPr>
        <w:t>全国冠心病中医临床研究联盟第五届学术研讨会</w:t>
      </w:r>
      <w:r w:rsidR="00C574CC">
        <w:rPr>
          <w:rFonts w:ascii="仿宋" w:eastAsia="仿宋" w:hAnsi="仿宋" w:hint="eastAsia"/>
          <w:sz w:val="28"/>
          <w:szCs w:val="28"/>
        </w:rPr>
        <w:t>。就指南制定的情况进行了征求意见。</w:t>
      </w:r>
      <w:r w:rsidR="00F87BE9" w:rsidRPr="00F87BE9">
        <w:rPr>
          <w:rFonts w:ascii="仿宋" w:eastAsia="仿宋" w:hAnsi="仿宋" w:hint="eastAsia"/>
          <w:sz w:val="28"/>
          <w:szCs w:val="28"/>
        </w:rPr>
        <w:t>2015</w:t>
      </w:r>
      <w:r w:rsidR="00F87BE9">
        <w:rPr>
          <w:rFonts w:ascii="仿宋" w:eastAsia="仿宋" w:hAnsi="仿宋" w:hint="eastAsia"/>
          <w:sz w:val="28"/>
          <w:szCs w:val="28"/>
        </w:rPr>
        <w:t>年</w:t>
      </w:r>
      <w:r w:rsidR="00F87BE9" w:rsidRPr="00F87BE9">
        <w:rPr>
          <w:rFonts w:ascii="仿宋" w:eastAsia="仿宋" w:hAnsi="仿宋" w:hint="eastAsia"/>
          <w:sz w:val="28"/>
          <w:szCs w:val="28"/>
        </w:rPr>
        <w:t>12</w:t>
      </w:r>
      <w:r w:rsidR="00F87BE9">
        <w:rPr>
          <w:rFonts w:ascii="仿宋" w:eastAsia="仿宋" w:hAnsi="仿宋" w:hint="eastAsia"/>
          <w:sz w:val="28"/>
          <w:szCs w:val="28"/>
        </w:rPr>
        <w:t>月</w:t>
      </w:r>
      <w:r w:rsidR="00F87BE9" w:rsidRPr="00F87BE9">
        <w:rPr>
          <w:rFonts w:ascii="仿宋" w:eastAsia="仿宋" w:hAnsi="仿宋" w:hint="eastAsia"/>
          <w:sz w:val="28"/>
          <w:szCs w:val="28"/>
        </w:rPr>
        <w:t>18至 2015</w:t>
      </w:r>
      <w:r w:rsidR="00F87BE9">
        <w:rPr>
          <w:rFonts w:ascii="仿宋" w:eastAsia="仿宋" w:hAnsi="仿宋" w:hint="eastAsia"/>
          <w:sz w:val="28"/>
          <w:szCs w:val="28"/>
        </w:rPr>
        <w:t>年</w:t>
      </w:r>
      <w:r w:rsidR="00F87BE9" w:rsidRPr="00F87BE9">
        <w:rPr>
          <w:rFonts w:ascii="仿宋" w:eastAsia="仿宋" w:hAnsi="仿宋" w:hint="eastAsia"/>
          <w:sz w:val="28"/>
          <w:szCs w:val="28"/>
        </w:rPr>
        <w:t>12</w:t>
      </w:r>
      <w:r w:rsidR="00F87BE9">
        <w:rPr>
          <w:rFonts w:ascii="仿宋" w:eastAsia="仿宋" w:hAnsi="仿宋" w:hint="eastAsia"/>
          <w:sz w:val="28"/>
          <w:szCs w:val="28"/>
        </w:rPr>
        <w:t>月</w:t>
      </w:r>
      <w:r w:rsidR="00F87BE9" w:rsidRPr="00F87BE9">
        <w:rPr>
          <w:rFonts w:ascii="仿宋" w:eastAsia="仿宋" w:hAnsi="仿宋" w:hint="eastAsia"/>
          <w:sz w:val="28"/>
          <w:szCs w:val="28"/>
        </w:rPr>
        <w:t>20</w:t>
      </w:r>
      <w:r w:rsidR="00F87BE9">
        <w:rPr>
          <w:rFonts w:ascii="仿宋" w:eastAsia="仿宋" w:hAnsi="仿宋" w:hint="eastAsia"/>
          <w:sz w:val="28"/>
          <w:szCs w:val="28"/>
        </w:rPr>
        <w:t>日</w:t>
      </w:r>
      <w:r w:rsidR="00DD5FC6">
        <w:rPr>
          <w:rFonts w:ascii="仿宋" w:eastAsia="仿宋" w:hAnsi="仿宋" w:hint="eastAsia"/>
          <w:sz w:val="28"/>
          <w:szCs w:val="28"/>
        </w:rPr>
        <w:t>召开</w:t>
      </w:r>
      <w:r w:rsidRPr="004451E6">
        <w:rPr>
          <w:rFonts w:ascii="仿宋" w:eastAsia="仿宋" w:hAnsi="仿宋"/>
          <w:sz w:val="28"/>
          <w:szCs w:val="28"/>
        </w:rPr>
        <w:t>“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中医临床诊疗指南专家评审会</w:t>
      </w:r>
      <w:r w:rsidRPr="004451E6">
        <w:rPr>
          <w:rFonts w:ascii="仿宋" w:eastAsia="仿宋" w:hAnsi="仿宋"/>
          <w:sz w:val="28"/>
          <w:szCs w:val="28"/>
        </w:rPr>
        <w:t>”</w:t>
      </w:r>
      <w:r w:rsidRPr="004451E6">
        <w:rPr>
          <w:rFonts w:ascii="仿宋" w:eastAsia="仿宋" w:hAnsi="仿宋" w:hint="eastAsia"/>
          <w:sz w:val="28"/>
          <w:szCs w:val="28"/>
        </w:rPr>
        <w:t>，课题</w:t>
      </w:r>
      <w:r w:rsidR="00DD5FC6">
        <w:rPr>
          <w:rFonts w:ascii="仿宋" w:eastAsia="仿宋" w:hAnsi="仿宋" w:hint="eastAsia"/>
          <w:sz w:val="28"/>
          <w:szCs w:val="28"/>
        </w:rPr>
        <w:t>组成</w:t>
      </w:r>
      <w:r w:rsidRPr="004451E6">
        <w:rPr>
          <w:rFonts w:ascii="仿宋" w:eastAsia="仿宋" w:hAnsi="仿宋" w:hint="eastAsia"/>
          <w:sz w:val="28"/>
          <w:szCs w:val="28"/>
        </w:rPr>
        <w:t>单位，共计</w:t>
      </w:r>
      <w:r w:rsidR="00DD5FC6">
        <w:rPr>
          <w:rFonts w:ascii="仿宋" w:eastAsia="仿宋" w:hAnsi="仿宋" w:hint="eastAsia"/>
          <w:sz w:val="28"/>
          <w:szCs w:val="28"/>
        </w:rPr>
        <w:t>30</w:t>
      </w:r>
      <w:r w:rsidRPr="004451E6">
        <w:rPr>
          <w:rFonts w:ascii="仿宋" w:eastAsia="仿宋" w:hAnsi="仿宋" w:hint="eastAsia"/>
          <w:sz w:val="28"/>
          <w:szCs w:val="28"/>
        </w:rPr>
        <w:t>人次参加了这次评审会，会议由</w:t>
      </w:r>
      <w:r w:rsidR="00DD5FC6">
        <w:rPr>
          <w:rFonts w:ascii="仿宋" w:eastAsia="仿宋" w:hAnsi="仿宋" w:hint="eastAsia"/>
          <w:sz w:val="28"/>
          <w:szCs w:val="28"/>
        </w:rPr>
        <w:t>陈建军教授主持，</w:t>
      </w:r>
      <w:r w:rsidR="00752784">
        <w:rPr>
          <w:rFonts w:ascii="仿宋" w:eastAsia="仿宋" w:hAnsi="仿宋" w:hint="eastAsia"/>
          <w:sz w:val="28"/>
          <w:szCs w:val="28"/>
        </w:rPr>
        <w:t>课题组</w:t>
      </w:r>
      <w:r w:rsidRPr="004451E6">
        <w:rPr>
          <w:rFonts w:ascii="仿宋" w:eastAsia="仿宋" w:hAnsi="仿宋" w:hint="eastAsia"/>
          <w:sz w:val="28"/>
          <w:szCs w:val="28"/>
        </w:rPr>
        <w:t>向与会专家汇报了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指南制定小组前期的文献检索、评价工作；项目经费使用情况；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中医临床诊疗指南的初稿形成过程。各专家针对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指南的疾病范畴、疾病诊断、中医辨证分型、辨证论治、其他治疗等方面提出了宝贵的意见和建议。会后根据评审会意见和建议，课题组进行了文</w:t>
      </w:r>
      <w:r w:rsidRPr="004451E6">
        <w:rPr>
          <w:rFonts w:ascii="仿宋" w:eastAsia="仿宋" w:hAnsi="仿宋" w:hint="eastAsia"/>
          <w:sz w:val="28"/>
          <w:szCs w:val="28"/>
        </w:rPr>
        <w:lastRenderedPageBreak/>
        <w:t>献补充，形成指南草案。</w:t>
      </w:r>
      <w:r w:rsidRPr="004451E6">
        <w:rPr>
          <w:rFonts w:ascii="仿宋" w:eastAsia="仿宋" w:hAnsi="仿宋"/>
          <w:sz w:val="28"/>
          <w:szCs w:val="28"/>
        </w:rPr>
        <w:t xml:space="preserve"> </w:t>
      </w:r>
    </w:p>
    <w:p w:rsidR="006B5A37" w:rsidRPr="004451E6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第四阶段：一致性评价，意见广泛再征集</w:t>
      </w:r>
      <w:r w:rsidRPr="004451E6">
        <w:rPr>
          <w:rFonts w:ascii="仿宋" w:eastAsia="仿宋" w:hAnsi="仿宋"/>
          <w:sz w:val="28"/>
          <w:szCs w:val="28"/>
        </w:rPr>
        <w:t xml:space="preserve"> </w:t>
      </w:r>
    </w:p>
    <w:p w:rsidR="003E0DBC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自</w:t>
      </w:r>
      <w:r w:rsidR="00612F64" w:rsidRPr="004451E6">
        <w:rPr>
          <w:rFonts w:ascii="仿宋" w:eastAsia="仿宋" w:hAnsi="仿宋"/>
          <w:sz w:val="28"/>
          <w:szCs w:val="28"/>
        </w:rPr>
        <w:t>201</w:t>
      </w:r>
      <w:r w:rsidR="00612F64">
        <w:rPr>
          <w:rFonts w:ascii="仿宋" w:eastAsia="仿宋" w:hAnsi="仿宋" w:hint="eastAsia"/>
          <w:sz w:val="28"/>
          <w:szCs w:val="28"/>
        </w:rPr>
        <w:t>6</w:t>
      </w:r>
      <w:r w:rsidRPr="004451E6">
        <w:rPr>
          <w:rFonts w:ascii="仿宋" w:eastAsia="仿宋" w:hAnsi="仿宋" w:hint="eastAsia"/>
          <w:sz w:val="28"/>
          <w:szCs w:val="28"/>
        </w:rPr>
        <w:t>年</w:t>
      </w:r>
      <w:r w:rsidR="00A80D9A">
        <w:rPr>
          <w:rFonts w:ascii="仿宋" w:eastAsia="仿宋" w:hAnsi="仿宋" w:hint="eastAsia"/>
          <w:sz w:val="28"/>
          <w:szCs w:val="28"/>
        </w:rPr>
        <w:t>12</w:t>
      </w:r>
      <w:r w:rsidRPr="004451E6">
        <w:rPr>
          <w:rFonts w:ascii="仿宋" w:eastAsia="仿宋" w:hAnsi="仿宋" w:hint="eastAsia"/>
          <w:sz w:val="28"/>
          <w:szCs w:val="28"/>
        </w:rPr>
        <w:t>月起，</w:t>
      </w:r>
      <w:r w:rsidRPr="004451E6">
        <w:rPr>
          <w:rFonts w:ascii="仿宋" w:eastAsia="仿宋" w:hAnsi="仿宋"/>
          <w:sz w:val="28"/>
          <w:szCs w:val="28"/>
        </w:rPr>
        <w:t>1</w:t>
      </w:r>
      <w:r w:rsidR="005A6619">
        <w:rPr>
          <w:rFonts w:ascii="仿宋" w:eastAsia="仿宋" w:hAnsi="仿宋" w:hint="eastAsia"/>
          <w:sz w:val="28"/>
          <w:szCs w:val="28"/>
        </w:rPr>
        <w:t>0</w:t>
      </w:r>
      <w:r w:rsidRPr="004451E6">
        <w:rPr>
          <w:rFonts w:ascii="仿宋" w:eastAsia="仿宋" w:hAnsi="仿宋" w:hint="eastAsia"/>
          <w:sz w:val="28"/>
          <w:szCs w:val="28"/>
        </w:rPr>
        <w:t>家课题分中心开始开展《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》指南草案的一致性评价工作，即</w:t>
      </w:r>
      <w:r w:rsidRPr="004451E6">
        <w:rPr>
          <w:rFonts w:ascii="仿宋" w:eastAsia="仿宋" w:hAnsi="仿宋"/>
          <w:sz w:val="28"/>
          <w:szCs w:val="28"/>
        </w:rPr>
        <w:t>“</w:t>
      </w:r>
      <w:r w:rsidRPr="004451E6">
        <w:rPr>
          <w:rFonts w:ascii="仿宋" w:eastAsia="仿宋" w:hAnsi="仿宋" w:hint="eastAsia"/>
          <w:sz w:val="28"/>
          <w:szCs w:val="28"/>
        </w:rPr>
        <w:t>中医诊疗指南临床应用评价病例调查</w:t>
      </w:r>
      <w:r w:rsidRPr="004451E6">
        <w:rPr>
          <w:rFonts w:ascii="仿宋" w:eastAsia="仿宋" w:hAnsi="仿宋"/>
          <w:sz w:val="28"/>
          <w:szCs w:val="28"/>
        </w:rPr>
        <w:t>”</w:t>
      </w:r>
      <w:r w:rsidRPr="004451E6">
        <w:rPr>
          <w:rFonts w:ascii="仿宋" w:eastAsia="仿宋" w:hAnsi="仿宋" w:hint="eastAsia"/>
          <w:sz w:val="28"/>
          <w:szCs w:val="28"/>
        </w:rPr>
        <w:t>，</w:t>
      </w:r>
      <w:r w:rsidR="00612F64">
        <w:rPr>
          <w:rFonts w:ascii="仿宋" w:eastAsia="仿宋" w:hAnsi="仿宋" w:hint="eastAsia"/>
          <w:sz w:val="28"/>
          <w:szCs w:val="28"/>
        </w:rPr>
        <w:t>课题组在广西中医药大学附属瑞康医院、广西中医药大学第一附属医院、湖南中医药大学附属医院、</w:t>
      </w:r>
      <w:r w:rsidR="00045164">
        <w:rPr>
          <w:rFonts w:ascii="仿宋" w:eastAsia="仿宋" w:hAnsi="仿宋" w:hint="eastAsia"/>
          <w:sz w:val="28"/>
          <w:szCs w:val="28"/>
        </w:rPr>
        <w:t>清远市中医院、无锡市中医院、南宁市中医院、柳州市中医院、</w:t>
      </w:r>
      <w:r w:rsidR="001A1798">
        <w:rPr>
          <w:rFonts w:ascii="仿宋" w:eastAsia="仿宋" w:hAnsi="仿宋" w:hint="eastAsia"/>
          <w:sz w:val="28"/>
          <w:szCs w:val="28"/>
        </w:rPr>
        <w:t>桂林市中医医院、</w:t>
      </w:r>
      <w:r w:rsidR="00BA1C01">
        <w:rPr>
          <w:rFonts w:ascii="仿宋" w:eastAsia="仿宋" w:hAnsi="仿宋" w:hint="eastAsia"/>
          <w:sz w:val="28"/>
          <w:szCs w:val="28"/>
        </w:rPr>
        <w:t>大新县中医医院、</w:t>
      </w:r>
      <w:r w:rsidR="001A1798">
        <w:rPr>
          <w:rFonts w:ascii="仿宋" w:eastAsia="仿宋" w:hAnsi="仿宋" w:hint="eastAsia"/>
          <w:sz w:val="28"/>
          <w:szCs w:val="28"/>
        </w:rPr>
        <w:t>泗水县中医医院各个级别的医院开展调查，收回问卷200份。</w:t>
      </w:r>
      <w:r w:rsidRPr="004451E6">
        <w:rPr>
          <w:rFonts w:ascii="仿宋" w:eastAsia="仿宋" w:hAnsi="仿宋" w:hint="eastAsia"/>
          <w:sz w:val="28"/>
          <w:szCs w:val="28"/>
        </w:rPr>
        <w:t>我们将汇总的</w:t>
      </w:r>
      <w:r w:rsidRPr="004451E6">
        <w:rPr>
          <w:rFonts w:ascii="仿宋" w:eastAsia="仿宋" w:hAnsi="仿宋"/>
          <w:sz w:val="28"/>
          <w:szCs w:val="28"/>
        </w:rPr>
        <w:t>“</w:t>
      </w:r>
      <w:r w:rsidRPr="004451E6">
        <w:rPr>
          <w:rFonts w:ascii="仿宋" w:eastAsia="仿宋" w:hAnsi="仿宋" w:hint="eastAsia"/>
          <w:sz w:val="28"/>
          <w:szCs w:val="28"/>
        </w:rPr>
        <w:t>中医诊疗指南临床应用评价病例调查</w:t>
      </w:r>
      <w:r w:rsidRPr="004451E6">
        <w:rPr>
          <w:rFonts w:ascii="仿宋" w:eastAsia="仿宋" w:hAnsi="仿宋"/>
          <w:sz w:val="28"/>
          <w:szCs w:val="28"/>
        </w:rPr>
        <w:t>”</w:t>
      </w:r>
      <w:r w:rsidRPr="004451E6">
        <w:rPr>
          <w:rFonts w:ascii="仿宋" w:eastAsia="仿宋" w:hAnsi="仿宋" w:hint="eastAsia"/>
          <w:sz w:val="28"/>
          <w:szCs w:val="28"/>
        </w:rPr>
        <w:t>、</w:t>
      </w:r>
      <w:r w:rsidRPr="004451E6">
        <w:rPr>
          <w:rFonts w:ascii="仿宋" w:eastAsia="仿宋" w:hAnsi="仿宋"/>
          <w:sz w:val="28"/>
          <w:szCs w:val="28"/>
        </w:rPr>
        <w:t>“</w:t>
      </w:r>
      <w:r w:rsidRPr="004451E6">
        <w:rPr>
          <w:rFonts w:ascii="仿宋" w:eastAsia="仿宋" w:hAnsi="仿宋" w:hint="eastAsia"/>
          <w:sz w:val="28"/>
          <w:szCs w:val="28"/>
        </w:rPr>
        <w:t>中医诊疗指南适用性调查问卷</w:t>
      </w:r>
      <w:r w:rsidRPr="004451E6">
        <w:rPr>
          <w:rFonts w:ascii="仿宋" w:eastAsia="仿宋" w:hAnsi="仿宋"/>
          <w:sz w:val="28"/>
          <w:szCs w:val="28"/>
        </w:rPr>
        <w:t>”</w:t>
      </w:r>
      <w:r w:rsidRPr="004451E6">
        <w:rPr>
          <w:rFonts w:ascii="仿宋" w:eastAsia="仿宋" w:hAnsi="仿宋" w:hint="eastAsia"/>
          <w:sz w:val="28"/>
          <w:szCs w:val="28"/>
        </w:rPr>
        <w:t>进行总结、归纳、分析、采纳，最后形成指南。</w:t>
      </w:r>
      <w:r w:rsidR="00573A40">
        <w:rPr>
          <w:rFonts w:ascii="仿宋" w:eastAsia="仿宋" w:hAnsi="仿宋" w:hint="eastAsia"/>
          <w:sz w:val="28"/>
          <w:szCs w:val="28"/>
        </w:rPr>
        <w:t xml:space="preserve"> </w:t>
      </w:r>
    </w:p>
    <w:p w:rsidR="006B5A37" w:rsidRPr="004451E6" w:rsidRDefault="003E0DBC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2017年</w:t>
      </w:r>
      <w:r w:rsidR="00573A40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月</w:t>
      </w:r>
      <w:r w:rsidR="00573A40" w:rsidRPr="00573A40">
        <w:rPr>
          <w:rFonts w:ascii="仿宋" w:eastAsia="仿宋" w:hAnsi="仿宋"/>
          <w:sz w:val="28"/>
          <w:szCs w:val="28"/>
        </w:rPr>
        <w:t>内科分会召开专家审核会</w:t>
      </w:r>
      <w:r w:rsidR="00573A40">
        <w:rPr>
          <w:rFonts w:ascii="仿宋" w:eastAsia="仿宋" w:hAnsi="仿宋"/>
          <w:sz w:val="28"/>
          <w:szCs w:val="28"/>
        </w:rPr>
        <w:t>，对指南的证候分类、中成药的使用及和西医的鉴别诊断等提出建议，根据专家的意见和建议，进一步修改。</w:t>
      </w:r>
      <w:r w:rsidR="00573A40" w:rsidRPr="004451E6">
        <w:rPr>
          <w:rFonts w:ascii="仿宋" w:eastAsia="仿宋" w:hAnsi="仿宋" w:hint="eastAsia"/>
          <w:sz w:val="28"/>
          <w:szCs w:val="28"/>
        </w:rPr>
        <w:t>我们于</w:t>
      </w:r>
      <w:r w:rsidR="00573A40" w:rsidRPr="004451E6">
        <w:rPr>
          <w:rFonts w:ascii="仿宋" w:eastAsia="仿宋" w:hAnsi="仿宋"/>
          <w:sz w:val="28"/>
          <w:szCs w:val="28"/>
        </w:rPr>
        <w:t>201</w:t>
      </w:r>
      <w:r w:rsidR="00573A40">
        <w:rPr>
          <w:rFonts w:ascii="仿宋" w:eastAsia="仿宋" w:hAnsi="仿宋" w:hint="eastAsia"/>
          <w:sz w:val="28"/>
          <w:szCs w:val="28"/>
        </w:rPr>
        <w:t>7</w:t>
      </w:r>
      <w:r w:rsidR="00573A40" w:rsidRPr="004451E6">
        <w:rPr>
          <w:rFonts w:ascii="仿宋" w:eastAsia="仿宋" w:hAnsi="仿宋" w:hint="eastAsia"/>
          <w:sz w:val="28"/>
          <w:szCs w:val="28"/>
        </w:rPr>
        <w:t>年</w:t>
      </w:r>
      <w:r w:rsidR="00573A40">
        <w:rPr>
          <w:rFonts w:ascii="仿宋" w:eastAsia="仿宋" w:hAnsi="仿宋" w:hint="eastAsia"/>
          <w:sz w:val="28"/>
          <w:szCs w:val="28"/>
        </w:rPr>
        <w:t>8</w:t>
      </w:r>
      <w:r w:rsidR="00573A40" w:rsidRPr="004451E6">
        <w:rPr>
          <w:rFonts w:ascii="仿宋" w:eastAsia="仿宋" w:hAnsi="仿宋" w:hint="eastAsia"/>
          <w:sz w:val="28"/>
          <w:szCs w:val="28"/>
        </w:rPr>
        <w:t>月完成了指南的</w:t>
      </w:r>
      <w:r w:rsidR="00573A40">
        <w:rPr>
          <w:rFonts w:ascii="仿宋" w:eastAsia="仿宋" w:hAnsi="仿宋" w:hint="eastAsia"/>
          <w:sz w:val="28"/>
          <w:szCs w:val="28"/>
        </w:rPr>
        <w:t>制定</w:t>
      </w:r>
      <w:r w:rsidR="00573A40" w:rsidRPr="004451E6">
        <w:rPr>
          <w:rFonts w:ascii="仿宋" w:eastAsia="仿宋" w:hAnsi="仿宋" w:hint="eastAsia"/>
          <w:sz w:val="28"/>
          <w:szCs w:val="28"/>
        </w:rPr>
        <w:t>工作。</w:t>
      </w:r>
    </w:p>
    <w:p w:rsidR="006B5A37" w:rsidRPr="004451E6" w:rsidRDefault="006B5A37" w:rsidP="002F0AF0">
      <w:pPr>
        <w:ind w:firstLineChars="160" w:firstLine="448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《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》中医临床诊疗指南修订工作示意图</w:t>
      </w:r>
    </w:p>
    <w:p w:rsidR="00AB15D1" w:rsidRDefault="00681EEE" w:rsidP="00632220">
      <w:pPr>
        <w:pStyle w:val="Default"/>
        <w:ind w:firstLineChars="506" w:firstLine="141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lastRenderedPageBreak/>
        <w:pict>
          <v:rect id="_x0000_s2079" style="position:absolute;left:0;text-align:left;margin-left:115pt;margin-top:225.5pt;width:162.5pt;height:29pt;z-index:251676672">
            <v:textbox style="mso-next-textbox:#_x0000_s2079">
              <w:txbxContent>
                <w:p w:rsidR="00632220" w:rsidRDefault="00632220">
                  <w:r>
                    <w:rPr>
                      <w:rFonts w:hint="eastAsia"/>
                    </w:rPr>
                    <w:t>2017.3</w:t>
                  </w:r>
                  <w:r w:rsidR="00573A40">
                    <w:rPr>
                      <w:rFonts w:hint="eastAsia"/>
                    </w:rPr>
                    <w:t>参加内科分会专家审核会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8" type="#_x0000_t32" style="position:absolute;left:0;text-align:left;margin-left:190.5pt;margin-top:254.5pt;width:0;height:18.1pt;z-index:251682816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7" type="#_x0000_t202" style="position:absolute;left:0;text-align:left;margin-left:138.5pt;margin-top:272.6pt;width:115pt;height:22pt;z-index:251681792">
            <v:textbox>
              <w:txbxContent>
                <w:p w:rsidR="00573A40" w:rsidRDefault="00573A40">
                  <w:r>
                    <w:rPr>
                      <w:rFonts w:hint="eastAsia"/>
                    </w:rPr>
                    <w:t>2017.8</w:t>
                  </w:r>
                  <w:r>
                    <w:rPr>
                      <w:rFonts w:hint="eastAsia"/>
                    </w:rPr>
                    <w:t>指南形成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3" type="#_x0000_t32" style="position:absolute;left:0;text-align:left;margin-left:190pt;margin-top:209pt;width:0;height:16.5pt;z-index:251680768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2" type="#_x0000_t32" style="position:absolute;left:0;text-align:left;margin-left:190.5pt;margin-top:164pt;width:0;height:19.5pt;z-index:251679744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1" type="#_x0000_t32" style="position:absolute;left:0;text-align:left;margin-left:190.5pt;margin-top:111.5pt;width:0;height:24.5pt;z-index:251678720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shape id="_x0000_s2080" type="#_x0000_t32" style="position:absolute;left:0;text-align:left;margin-left:190pt;margin-top:51.5pt;width:.5pt;height:21pt;z-index:251677696" o:connectortype="straight">
            <v:stroke endarrow="block"/>
          </v:shape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78" style="position:absolute;left:0;text-align:left;margin-left:122pt;margin-top:183.5pt;width:148pt;height:25.5pt;z-index:251675648">
            <v:textbox style="mso-next-textbox:#_x0000_s2078">
              <w:txbxContent>
                <w:p w:rsidR="00632220" w:rsidRDefault="00632220">
                  <w:r>
                    <w:rPr>
                      <w:rFonts w:hint="eastAsia"/>
                    </w:rPr>
                    <w:t xml:space="preserve">2016.12-2017.3 </w:t>
                  </w:r>
                  <w:r>
                    <w:rPr>
                      <w:rFonts w:hint="eastAsia"/>
                    </w:rPr>
                    <w:t>一致性评价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77" style="position:absolute;left:0;text-align:left;margin-left:122.5pt;margin-top:136pt;width:148pt;height:28pt;z-index:251674624">
            <v:textbox style="mso-next-textbox:#_x0000_s2077">
              <w:txbxContent>
                <w:p w:rsidR="00CC67F3" w:rsidRDefault="00CC67F3">
                  <w:r>
                    <w:rPr>
                      <w:rFonts w:hint="eastAsia"/>
                    </w:rPr>
                    <w:t>2016</w:t>
                  </w:r>
                  <w:r w:rsidR="00F370FC">
                    <w:rPr>
                      <w:rFonts w:hint="eastAsia"/>
                    </w:rPr>
                    <w:t>.12</w:t>
                  </w:r>
                  <w:r w:rsidR="00632220">
                    <w:rPr>
                      <w:rFonts w:hint="eastAsia"/>
                    </w:rPr>
                    <w:t>形成指南草案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76" style="position:absolute;left:0;text-align:left;margin-left:122.5pt;margin-top:72.5pt;width:146.5pt;height:39pt;z-index:251673600">
            <v:textbox style="mso-next-textbox:#_x0000_s2076">
              <w:txbxContent>
                <w:p w:rsidR="00136E97" w:rsidRDefault="00136E97">
                  <w:r>
                    <w:rPr>
                      <w:rFonts w:hint="eastAsia"/>
                    </w:rPr>
                    <w:t>2015.11</w:t>
                  </w:r>
                  <w:r>
                    <w:rPr>
                      <w:rFonts w:hint="eastAsia"/>
                    </w:rPr>
                    <w:t>形成指南草案初稿</w:t>
                  </w:r>
                </w:p>
                <w:p w:rsidR="00136E97" w:rsidRDefault="00136E97">
                  <w:r>
                    <w:rPr>
                      <w:rFonts w:hint="eastAsia"/>
                    </w:rPr>
                    <w:t>两轮征求专家意见</w:t>
                  </w:r>
                </w:p>
              </w:txbxContent>
            </v:textbox>
          </v:rect>
        </w:pict>
      </w:r>
      <w:r>
        <w:rPr>
          <w:rFonts w:ascii="仿宋" w:eastAsia="仿宋" w:hAnsi="仿宋"/>
          <w:noProof/>
          <w:sz w:val="28"/>
          <w:szCs w:val="28"/>
        </w:rPr>
        <w:pict>
          <v:rect id="_x0000_s2075" style="position:absolute;left:0;text-align:left;margin-left:129pt;margin-top:11.5pt;width:133.5pt;height:40pt;z-index:251672576">
            <v:textbox style="mso-next-textbox:#_x0000_s2075">
              <w:txbxContent>
                <w:p w:rsidR="0047660D" w:rsidRPr="00CC67F3" w:rsidRDefault="00CB77A8">
                  <w:pPr>
                    <w:rPr>
                      <w:szCs w:val="21"/>
                    </w:rPr>
                  </w:pPr>
                  <w:r w:rsidRPr="00CC67F3">
                    <w:rPr>
                      <w:rFonts w:hint="eastAsia"/>
                      <w:szCs w:val="21"/>
                    </w:rPr>
                    <w:t>2015.4</w:t>
                  </w:r>
                  <w:r w:rsidRPr="00CC67F3">
                    <w:rPr>
                      <w:szCs w:val="21"/>
                    </w:rPr>
                    <w:t>—</w:t>
                  </w:r>
                  <w:r w:rsidRPr="00CC67F3">
                    <w:rPr>
                      <w:rFonts w:hint="eastAsia"/>
                      <w:szCs w:val="21"/>
                    </w:rPr>
                    <w:t>2015.10</w:t>
                  </w:r>
                </w:p>
                <w:p w:rsidR="00CB77A8" w:rsidRPr="00CC67F3" w:rsidRDefault="00CB77A8">
                  <w:pPr>
                    <w:rPr>
                      <w:szCs w:val="21"/>
                    </w:rPr>
                  </w:pPr>
                  <w:r w:rsidRPr="00CC67F3">
                    <w:rPr>
                      <w:rFonts w:hint="eastAsia"/>
                      <w:szCs w:val="21"/>
                    </w:rPr>
                    <w:t>文献检索及评价工作</w:t>
                  </w:r>
                </w:p>
              </w:txbxContent>
            </v:textbox>
          </v:rect>
        </w:pict>
      </w:r>
      <w:r>
        <w:rPr>
          <w:rFonts w:ascii="仿宋" w:eastAsia="仿宋" w:hAnsi="仿宋"/>
          <w:sz w:val="28"/>
          <w:szCs w:val="28"/>
        </w:rPr>
      </w:r>
      <w:r>
        <w:rPr>
          <w:rFonts w:ascii="仿宋" w:eastAsia="仿宋" w:hAnsi="仿宋"/>
          <w:sz w:val="28"/>
          <w:szCs w:val="28"/>
        </w:rPr>
        <w:pict>
          <v:shape id="_x0000_s2089" type="#_x0000_t202" style="width:239.5pt;height:309.8pt;mso-position-horizontal-relative:char;mso-position-vertical-relative:line;mso-width-relative:margin;mso-height-relative:margin">
            <v:textbox style="mso-next-textbox:#_x0000_s2089">
              <w:txbxContent>
                <w:p w:rsidR="00233449" w:rsidRDefault="00233449"/>
              </w:txbxContent>
            </v:textbox>
            <w10:wrap type="none"/>
            <w10:anchorlock/>
          </v:shape>
        </w:pict>
      </w:r>
    </w:p>
    <w:p w:rsidR="00AB15D1" w:rsidRDefault="00AB15D1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</w:p>
    <w:p w:rsidR="006B5A37" w:rsidRPr="004451E6" w:rsidRDefault="006B5A37" w:rsidP="002F0AF0">
      <w:pPr>
        <w:pStyle w:val="Default"/>
        <w:ind w:firstLineChars="160" w:firstLine="448"/>
        <w:jc w:val="both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 w:hint="eastAsia"/>
          <w:sz w:val="28"/>
          <w:szCs w:val="28"/>
        </w:rPr>
        <w:t>《</w:t>
      </w:r>
      <w:r w:rsidR="00B745C3">
        <w:rPr>
          <w:rFonts w:ascii="仿宋" w:eastAsia="仿宋" w:hAnsi="仿宋" w:hint="eastAsia"/>
          <w:sz w:val="28"/>
          <w:szCs w:val="28"/>
        </w:rPr>
        <w:t>急性冠脉综合征</w:t>
      </w:r>
      <w:r w:rsidRPr="004451E6">
        <w:rPr>
          <w:rFonts w:ascii="仿宋" w:eastAsia="仿宋" w:hAnsi="仿宋" w:hint="eastAsia"/>
          <w:sz w:val="28"/>
          <w:szCs w:val="28"/>
        </w:rPr>
        <w:t>中医临床诊疗指南</w:t>
      </w:r>
      <w:r w:rsidR="00DA06F2" w:rsidRPr="004451E6">
        <w:rPr>
          <w:rFonts w:ascii="仿宋" w:eastAsia="仿宋" w:hAnsi="仿宋" w:hint="eastAsia"/>
          <w:sz w:val="28"/>
          <w:szCs w:val="28"/>
        </w:rPr>
        <w:t>》</w:t>
      </w:r>
      <w:r w:rsidR="00DA06F2">
        <w:rPr>
          <w:rFonts w:ascii="仿宋" w:eastAsia="仿宋" w:hAnsi="仿宋" w:hint="eastAsia"/>
          <w:sz w:val="28"/>
          <w:szCs w:val="28"/>
        </w:rPr>
        <w:t>制</w:t>
      </w:r>
      <w:r w:rsidRPr="004451E6">
        <w:rPr>
          <w:rFonts w:ascii="仿宋" w:eastAsia="仿宋" w:hAnsi="仿宋" w:hint="eastAsia"/>
          <w:sz w:val="28"/>
          <w:szCs w:val="28"/>
        </w:rPr>
        <w:t>订课题组</w:t>
      </w:r>
      <w:r w:rsidRPr="004451E6">
        <w:rPr>
          <w:rFonts w:ascii="仿宋" w:eastAsia="仿宋" w:hAnsi="仿宋"/>
          <w:sz w:val="28"/>
          <w:szCs w:val="28"/>
        </w:rPr>
        <w:t xml:space="preserve"> </w:t>
      </w:r>
    </w:p>
    <w:p w:rsidR="006B5A37" w:rsidRPr="004451E6" w:rsidRDefault="00C220EF" w:rsidP="00C220EF">
      <w:pPr>
        <w:ind w:firstLineChars="1810" w:firstLine="5068"/>
        <w:rPr>
          <w:rFonts w:ascii="仿宋" w:eastAsia="仿宋" w:hAnsi="仿宋"/>
          <w:sz w:val="28"/>
          <w:szCs w:val="28"/>
        </w:rPr>
      </w:pPr>
      <w:r w:rsidRPr="004451E6">
        <w:rPr>
          <w:rFonts w:ascii="仿宋" w:eastAsia="仿宋" w:hAnsi="仿宋"/>
          <w:sz w:val="28"/>
          <w:szCs w:val="28"/>
        </w:rPr>
        <w:t>2017</w:t>
      </w:r>
      <w:r w:rsidRPr="004451E6">
        <w:rPr>
          <w:rFonts w:ascii="仿宋" w:eastAsia="仿宋" w:hAnsi="仿宋" w:hint="eastAsia"/>
          <w:sz w:val="28"/>
          <w:szCs w:val="28"/>
        </w:rPr>
        <w:t>年</w:t>
      </w:r>
      <w:r w:rsidR="00875092">
        <w:rPr>
          <w:rFonts w:ascii="仿宋" w:eastAsia="仿宋" w:hAnsi="仿宋" w:hint="eastAsia"/>
          <w:sz w:val="28"/>
          <w:szCs w:val="28"/>
        </w:rPr>
        <w:t>8</w:t>
      </w:r>
      <w:r w:rsidR="006B5A37" w:rsidRPr="004451E6">
        <w:rPr>
          <w:rFonts w:ascii="仿宋" w:eastAsia="仿宋" w:hAnsi="仿宋" w:hint="eastAsia"/>
          <w:sz w:val="28"/>
          <w:szCs w:val="28"/>
        </w:rPr>
        <w:t>月</w:t>
      </w:r>
    </w:p>
    <w:sectPr w:rsidR="006B5A37" w:rsidRPr="004451E6" w:rsidSect="00B83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A15" w:rsidRDefault="00FF6A15" w:rsidP="006B5A37">
      <w:r>
        <w:separator/>
      </w:r>
    </w:p>
  </w:endnote>
  <w:endnote w:type="continuationSeparator" w:id="1">
    <w:p w:rsidR="00FF6A15" w:rsidRDefault="00FF6A15" w:rsidP="006B5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A15" w:rsidRDefault="00FF6A15" w:rsidP="006B5A37">
      <w:r>
        <w:separator/>
      </w:r>
    </w:p>
  </w:footnote>
  <w:footnote w:type="continuationSeparator" w:id="1">
    <w:p w:rsidR="00FF6A15" w:rsidRDefault="00FF6A15" w:rsidP="006B5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5A37"/>
    <w:rsid w:val="00045164"/>
    <w:rsid w:val="000D292E"/>
    <w:rsid w:val="001034C9"/>
    <w:rsid w:val="00106606"/>
    <w:rsid w:val="00136E97"/>
    <w:rsid w:val="00136F2E"/>
    <w:rsid w:val="00197BBA"/>
    <w:rsid w:val="001A1798"/>
    <w:rsid w:val="00216652"/>
    <w:rsid w:val="002249F3"/>
    <w:rsid w:val="00230EE8"/>
    <w:rsid w:val="00233449"/>
    <w:rsid w:val="00243E39"/>
    <w:rsid w:val="00253691"/>
    <w:rsid w:val="00260B7A"/>
    <w:rsid w:val="002D285B"/>
    <w:rsid w:val="002D3506"/>
    <w:rsid w:val="002F0AF0"/>
    <w:rsid w:val="00312B61"/>
    <w:rsid w:val="00325213"/>
    <w:rsid w:val="00332EFC"/>
    <w:rsid w:val="003850C9"/>
    <w:rsid w:val="003C7279"/>
    <w:rsid w:val="003E0DBC"/>
    <w:rsid w:val="004451E6"/>
    <w:rsid w:val="004475C9"/>
    <w:rsid w:val="0047660D"/>
    <w:rsid w:val="00514EB5"/>
    <w:rsid w:val="00534053"/>
    <w:rsid w:val="00573A40"/>
    <w:rsid w:val="005A6619"/>
    <w:rsid w:val="005B45CB"/>
    <w:rsid w:val="00612F64"/>
    <w:rsid w:val="00616230"/>
    <w:rsid w:val="0062256A"/>
    <w:rsid w:val="00632220"/>
    <w:rsid w:val="00656713"/>
    <w:rsid w:val="00681EEE"/>
    <w:rsid w:val="006B5A37"/>
    <w:rsid w:val="006C1DBB"/>
    <w:rsid w:val="00724838"/>
    <w:rsid w:val="00752784"/>
    <w:rsid w:val="00786DEE"/>
    <w:rsid w:val="00793EBD"/>
    <w:rsid w:val="007D7CC2"/>
    <w:rsid w:val="00861542"/>
    <w:rsid w:val="00875092"/>
    <w:rsid w:val="008C6744"/>
    <w:rsid w:val="008E6342"/>
    <w:rsid w:val="009155F2"/>
    <w:rsid w:val="00977AF3"/>
    <w:rsid w:val="00986CA9"/>
    <w:rsid w:val="009A1A49"/>
    <w:rsid w:val="00A011AE"/>
    <w:rsid w:val="00A14510"/>
    <w:rsid w:val="00A15D66"/>
    <w:rsid w:val="00A254B1"/>
    <w:rsid w:val="00A27199"/>
    <w:rsid w:val="00A80D9A"/>
    <w:rsid w:val="00AB15D1"/>
    <w:rsid w:val="00AD6879"/>
    <w:rsid w:val="00B27496"/>
    <w:rsid w:val="00B745C3"/>
    <w:rsid w:val="00B83E91"/>
    <w:rsid w:val="00B95A69"/>
    <w:rsid w:val="00BA1C01"/>
    <w:rsid w:val="00BB5E95"/>
    <w:rsid w:val="00C16F74"/>
    <w:rsid w:val="00C220EF"/>
    <w:rsid w:val="00C5089A"/>
    <w:rsid w:val="00C574CC"/>
    <w:rsid w:val="00C80341"/>
    <w:rsid w:val="00CB77A8"/>
    <w:rsid w:val="00CC67F3"/>
    <w:rsid w:val="00CD746B"/>
    <w:rsid w:val="00CF6968"/>
    <w:rsid w:val="00D25D32"/>
    <w:rsid w:val="00D35FF5"/>
    <w:rsid w:val="00D86FDB"/>
    <w:rsid w:val="00D97198"/>
    <w:rsid w:val="00DA06F2"/>
    <w:rsid w:val="00DD5FC6"/>
    <w:rsid w:val="00DF6FE2"/>
    <w:rsid w:val="00E259C3"/>
    <w:rsid w:val="00E37B03"/>
    <w:rsid w:val="00E47FBC"/>
    <w:rsid w:val="00E53980"/>
    <w:rsid w:val="00EA0D2B"/>
    <w:rsid w:val="00EB32E3"/>
    <w:rsid w:val="00EF6BAA"/>
    <w:rsid w:val="00F12BC4"/>
    <w:rsid w:val="00F16B0E"/>
    <w:rsid w:val="00F370FC"/>
    <w:rsid w:val="00F66DBF"/>
    <w:rsid w:val="00F87BE9"/>
    <w:rsid w:val="00FC774D"/>
    <w:rsid w:val="00FF67B8"/>
    <w:rsid w:val="00FF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  <o:rules v:ext="edit">
        <o:r id="V:Rule12" type="connector" idref="#_x0000_s2071"/>
        <o:r id="V:Rule13" type="connector" idref="#_x0000_s2072"/>
        <o:r id="V:Rule14" type="connector" idref="#_x0000_s2070"/>
        <o:r id="V:Rule15" type="connector" idref="#_x0000_s2080"/>
        <o:r id="V:Rule16" type="connector" idref="#_x0000_s2073"/>
        <o:r id="V:Rule17" type="connector" idref="#_x0000_s2067"/>
        <o:r id="V:Rule18" type="connector" idref="#_x0000_s2081"/>
        <o:r id="V:Rule19" type="connector" idref="#_x0000_s2082"/>
        <o:r id="V:Rule20" type="connector" idref="#_x0000_s2088"/>
        <o:r id="V:Rule21" type="connector" idref="#_x0000_s2069"/>
        <o:r id="V:Rule22" type="connector" idref="#_x0000_s20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9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2E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5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5A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5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5A37"/>
    <w:rPr>
      <w:sz w:val="18"/>
      <w:szCs w:val="18"/>
    </w:rPr>
  </w:style>
  <w:style w:type="paragraph" w:customStyle="1" w:styleId="Default">
    <w:name w:val="Default"/>
    <w:rsid w:val="006B5A3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B5A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5A37"/>
    <w:rPr>
      <w:sz w:val="18"/>
      <w:szCs w:val="18"/>
    </w:rPr>
  </w:style>
  <w:style w:type="paragraph" w:styleId="a6">
    <w:name w:val="endnote text"/>
    <w:basedOn w:val="a"/>
    <w:link w:val="Char2"/>
    <w:uiPriority w:val="99"/>
    <w:semiHidden/>
    <w:unhideWhenUsed/>
    <w:rsid w:val="00CD746B"/>
    <w:pPr>
      <w:snapToGrid w:val="0"/>
      <w:jc w:val="left"/>
    </w:pPr>
  </w:style>
  <w:style w:type="character" w:customStyle="1" w:styleId="Char2">
    <w:name w:val="尾注文本 Char"/>
    <w:basedOn w:val="a0"/>
    <w:link w:val="a6"/>
    <w:uiPriority w:val="99"/>
    <w:semiHidden/>
    <w:rsid w:val="00CD746B"/>
  </w:style>
  <w:style w:type="character" w:styleId="a7">
    <w:name w:val="endnote reference"/>
    <w:basedOn w:val="a0"/>
    <w:uiPriority w:val="99"/>
    <w:semiHidden/>
    <w:unhideWhenUsed/>
    <w:rsid w:val="00CD746B"/>
    <w:rPr>
      <w:vertAlign w:val="superscript"/>
    </w:rPr>
  </w:style>
  <w:style w:type="character" w:customStyle="1" w:styleId="1Char">
    <w:name w:val="标题 1 Char"/>
    <w:basedOn w:val="a0"/>
    <w:link w:val="1"/>
    <w:uiPriority w:val="9"/>
    <w:rsid w:val="00332EF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0AF2B-667B-426A-A410-29BED275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8</Pages>
  <Words>481</Words>
  <Characters>2748</Characters>
  <Application>Microsoft Office Word</Application>
  <DocSecurity>0</DocSecurity>
  <Lines>22</Lines>
  <Paragraphs>6</Paragraphs>
  <ScaleCrop>false</ScaleCrop>
  <Company>admin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76</cp:revision>
  <cp:lastPrinted>2017-08-27T08:38:00Z</cp:lastPrinted>
  <dcterms:created xsi:type="dcterms:W3CDTF">2017-03-16T07:09:00Z</dcterms:created>
  <dcterms:modified xsi:type="dcterms:W3CDTF">2017-08-27T08:41:00Z</dcterms:modified>
</cp:coreProperties>
</file>